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42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napToGrid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napToGrid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51D9F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/>
          <w:color w:val="000000"/>
          <w:kern w:val="0"/>
          <w:sz w:val="44"/>
          <w:szCs w:val="44"/>
          <w:highlight w:val="none"/>
          <w:lang w:val="en-US" w:eastAsia="zh-CN" w:bidi="ar-SA"/>
        </w:rPr>
        <w:t>乌海市2025年公开招聘政府专职消防员</w:t>
      </w:r>
    </w:p>
    <w:p w14:paraId="51D15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/>
          <w:color w:val="0000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b w:val="0"/>
          <w:bCs w:val="0"/>
          <w:snapToGrid/>
          <w:color w:val="000000"/>
          <w:kern w:val="0"/>
          <w:sz w:val="44"/>
          <w:szCs w:val="44"/>
          <w:highlight w:val="none"/>
          <w:lang w:val="en-US" w:eastAsia="zh-CN" w:bidi="ar-SA"/>
        </w:rPr>
        <w:t>体能测试项目及标准</w:t>
      </w:r>
    </w:p>
    <w:p w14:paraId="47C2F300">
      <w:pPr>
        <w:spacing w:before="46"/>
      </w:pPr>
    </w:p>
    <w:tbl>
      <w:tblPr>
        <w:tblStyle w:val="10"/>
        <w:tblW w:w="98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734"/>
        <w:gridCol w:w="735"/>
        <w:gridCol w:w="735"/>
        <w:gridCol w:w="735"/>
        <w:gridCol w:w="735"/>
        <w:gridCol w:w="734"/>
        <w:gridCol w:w="735"/>
        <w:gridCol w:w="735"/>
        <w:gridCol w:w="735"/>
        <w:gridCol w:w="735"/>
        <w:gridCol w:w="761"/>
      </w:tblGrid>
      <w:tr w14:paraId="2BB12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72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50720A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757026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01E5983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ind w:left="371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4"/>
              </w:rPr>
              <w:t>项</w:t>
            </w:r>
            <w:r>
              <w:rPr>
                <w:rFonts w:hint="eastAsia" w:ascii="黑体" w:hAnsi="黑体" w:eastAsia="黑体" w:cs="黑体"/>
                <w:spacing w:val="3"/>
              </w:rPr>
              <w:t xml:space="preserve">       </w:t>
            </w:r>
            <w:r>
              <w:rPr>
                <w:rFonts w:hint="eastAsia" w:ascii="黑体" w:hAnsi="黑体" w:eastAsia="黑体" w:cs="黑体"/>
                <w:spacing w:val="-4"/>
              </w:rPr>
              <w:t>目</w:t>
            </w:r>
          </w:p>
        </w:tc>
        <w:tc>
          <w:tcPr>
            <w:tcW w:w="7348" w:type="dxa"/>
            <w:gridSpan w:val="10"/>
            <w:tcBorders>
              <w:top w:val="single" w:color="000000" w:sz="10" w:space="0"/>
              <w:left w:val="single" w:color="000000" w:sz="4" w:space="0"/>
            </w:tcBorders>
            <w:vAlign w:val="top"/>
          </w:tcPr>
          <w:p w14:paraId="7AE78D9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7" w:line="300" w:lineRule="exact"/>
              <w:ind w:left="1874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体能测试成绩对应分值</w:t>
            </w:r>
            <w:r>
              <w:rPr>
                <w:rFonts w:hint="eastAsia" w:ascii="黑体" w:hAnsi="黑体" w:eastAsia="黑体" w:cs="黑体"/>
                <w:spacing w:val="-32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</w:rPr>
              <w:t>、测试办法</w:t>
            </w:r>
          </w:p>
        </w:tc>
        <w:tc>
          <w:tcPr>
            <w:tcW w:w="761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2F23E2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2EBF1C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6A182E5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300" w:lineRule="exact"/>
              <w:ind w:left="150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4"/>
              </w:rPr>
              <w:t>备注</w:t>
            </w:r>
          </w:p>
        </w:tc>
      </w:tr>
      <w:tr w14:paraId="3816C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0AA1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 w14:paraId="451EFFE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300" w:lineRule="exact"/>
              <w:ind w:left="169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3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pacing w:val="17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3"/>
              </w:rPr>
              <w:t>分</w:t>
            </w:r>
          </w:p>
        </w:tc>
        <w:tc>
          <w:tcPr>
            <w:tcW w:w="735" w:type="dxa"/>
            <w:vAlign w:val="top"/>
          </w:tcPr>
          <w:p w14:paraId="1322419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300" w:lineRule="exact"/>
              <w:ind w:left="156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14"/>
              </w:rPr>
              <w:t>分</w:t>
            </w:r>
          </w:p>
        </w:tc>
        <w:tc>
          <w:tcPr>
            <w:tcW w:w="735" w:type="dxa"/>
            <w:vAlign w:val="top"/>
          </w:tcPr>
          <w:p w14:paraId="6200BA9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300" w:lineRule="exact"/>
              <w:ind w:left="159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5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pacing w:val="-15"/>
              </w:rPr>
              <w:t>分</w:t>
            </w:r>
          </w:p>
        </w:tc>
        <w:tc>
          <w:tcPr>
            <w:tcW w:w="735" w:type="dxa"/>
            <w:vAlign w:val="top"/>
          </w:tcPr>
          <w:p w14:paraId="34DDFC9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300" w:lineRule="exact"/>
              <w:ind w:left="159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  <w:w w:val="9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pacing w:val="-3"/>
                <w:w w:val="94"/>
              </w:rPr>
              <w:t>分</w:t>
            </w:r>
          </w:p>
        </w:tc>
        <w:tc>
          <w:tcPr>
            <w:tcW w:w="735" w:type="dxa"/>
            <w:vAlign w:val="top"/>
          </w:tcPr>
          <w:p w14:paraId="5DC27DC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300" w:lineRule="exact"/>
              <w:ind w:left="165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6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pacing w:val="-16"/>
              </w:rPr>
              <w:t>分</w:t>
            </w:r>
          </w:p>
        </w:tc>
        <w:tc>
          <w:tcPr>
            <w:tcW w:w="734" w:type="dxa"/>
            <w:vAlign w:val="top"/>
          </w:tcPr>
          <w:p w14:paraId="69F89E7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300" w:lineRule="exact"/>
              <w:ind w:left="166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  <w:w w:val="97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pacing w:val="-11"/>
                <w:w w:val="97"/>
              </w:rPr>
              <w:t>分</w:t>
            </w:r>
          </w:p>
        </w:tc>
        <w:tc>
          <w:tcPr>
            <w:tcW w:w="735" w:type="dxa"/>
            <w:vAlign w:val="top"/>
          </w:tcPr>
          <w:p w14:paraId="65763E4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300" w:lineRule="exact"/>
              <w:ind w:left="168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4"/>
                <w:w w:val="99"/>
                <w:lang w:val="en-US" w:eastAsia="zh-CN"/>
              </w:rPr>
              <w:t>14</w:t>
            </w:r>
            <w:r>
              <w:rPr>
                <w:rFonts w:hint="eastAsia" w:ascii="黑体" w:hAnsi="黑体" w:eastAsia="黑体" w:cs="黑体"/>
                <w:spacing w:val="-14"/>
                <w:w w:val="99"/>
              </w:rPr>
              <w:t>分</w:t>
            </w:r>
          </w:p>
        </w:tc>
        <w:tc>
          <w:tcPr>
            <w:tcW w:w="735" w:type="dxa"/>
            <w:vAlign w:val="top"/>
          </w:tcPr>
          <w:p w14:paraId="3C9293E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300" w:lineRule="exact"/>
              <w:ind w:left="169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2"/>
                <w:w w:val="98"/>
                <w:lang w:val="en-US" w:eastAsia="zh-CN"/>
              </w:rPr>
              <w:t>16</w:t>
            </w:r>
            <w:r>
              <w:rPr>
                <w:rFonts w:hint="eastAsia" w:ascii="黑体" w:hAnsi="黑体" w:eastAsia="黑体" w:cs="黑体"/>
                <w:spacing w:val="-12"/>
                <w:w w:val="98"/>
              </w:rPr>
              <w:t>分</w:t>
            </w:r>
          </w:p>
        </w:tc>
        <w:tc>
          <w:tcPr>
            <w:tcW w:w="735" w:type="dxa"/>
            <w:vAlign w:val="top"/>
          </w:tcPr>
          <w:p w14:paraId="5AF1CED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300" w:lineRule="exact"/>
              <w:ind w:left="171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2"/>
                <w:w w:val="98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spacing w:val="-12"/>
                <w:w w:val="98"/>
              </w:rPr>
              <w:t>分</w:t>
            </w:r>
          </w:p>
        </w:tc>
        <w:tc>
          <w:tcPr>
            <w:tcW w:w="735" w:type="dxa"/>
            <w:vAlign w:val="top"/>
          </w:tcPr>
          <w:p w14:paraId="31CB244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300" w:lineRule="exact"/>
              <w:ind w:left="139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3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pacing w:val="-23"/>
              </w:rPr>
              <w:t>分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000000" w:sz="4" w:space="0"/>
              <w:right w:val="single" w:color="000000" w:sz="10" w:space="0"/>
            </w:tcBorders>
            <w:vAlign w:val="top"/>
          </w:tcPr>
          <w:p w14:paraId="72DECB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31882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3C809E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0E1E8E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57E8D6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1590BB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6272550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ind w:left="293" w:right="302" w:firstLine="65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7"/>
              </w:rPr>
              <w:t>1000 米跑</w:t>
            </w:r>
            <w:r>
              <w:rPr>
                <w:rFonts w:hint="eastAsia"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4"/>
                <w:w w:val="99"/>
              </w:rPr>
              <w:t>（分</w:t>
            </w:r>
            <w:r>
              <w:rPr>
                <w:rFonts w:hint="eastAsia" w:ascii="黑体" w:hAnsi="黑体" w:eastAsia="黑体" w:cs="黑体"/>
                <w:spacing w:val="-33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4"/>
                <w:w w:val="99"/>
              </w:rPr>
              <w:t>、秒）</w:t>
            </w: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 w14:paraId="6919719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300" w:lineRule="exact"/>
              <w:ind w:left="104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7"/>
              </w:rPr>
              <w:t>4</w:t>
            </w:r>
            <w:r>
              <w:rPr>
                <w:rFonts w:hint="eastAsia" w:ascii="黑体" w:hAnsi="黑体" w:eastAsia="黑体" w:cs="黑体"/>
                <w:spacing w:val="-55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7"/>
              </w:rPr>
              <w:t>′35″</w:t>
            </w:r>
          </w:p>
        </w:tc>
        <w:tc>
          <w:tcPr>
            <w:tcW w:w="735" w:type="dxa"/>
            <w:vAlign w:val="top"/>
          </w:tcPr>
          <w:p w14:paraId="3D3B1A8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0" w:line="300" w:lineRule="exact"/>
              <w:ind w:left="110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5"/>
                <w:w w:val="98"/>
              </w:rPr>
              <w:t>4</w:t>
            </w:r>
            <w:r>
              <w:rPr>
                <w:rFonts w:hint="eastAsia" w:ascii="黑体" w:hAnsi="黑体" w:eastAsia="黑体" w:cs="黑体"/>
                <w:spacing w:val="-55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5"/>
                <w:w w:val="98"/>
              </w:rPr>
              <w:t>′20″</w:t>
            </w:r>
          </w:p>
        </w:tc>
        <w:tc>
          <w:tcPr>
            <w:tcW w:w="735" w:type="dxa"/>
            <w:vAlign w:val="top"/>
          </w:tcPr>
          <w:p w14:paraId="697CAF2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9" w:line="300" w:lineRule="exact"/>
              <w:ind w:left="111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2"/>
              </w:rPr>
              <w:t>4</w:t>
            </w:r>
            <w:r>
              <w:rPr>
                <w:rFonts w:hint="eastAsia" w:ascii="黑体" w:hAnsi="黑体" w:eastAsia="黑体" w:cs="黑体"/>
                <w:spacing w:val="-55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2"/>
              </w:rPr>
              <w:t>′</w:t>
            </w:r>
            <w:r>
              <w:rPr>
                <w:rFonts w:hint="eastAsia" w:ascii="黑体" w:hAnsi="黑体" w:eastAsia="黑体" w:cs="黑体"/>
                <w:spacing w:val="-37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2"/>
              </w:rPr>
              <w:t>15″</w:t>
            </w:r>
          </w:p>
        </w:tc>
        <w:tc>
          <w:tcPr>
            <w:tcW w:w="735" w:type="dxa"/>
            <w:vAlign w:val="top"/>
          </w:tcPr>
          <w:p w14:paraId="25CDA93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9" w:line="300" w:lineRule="exact"/>
              <w:ind w:left="113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1"/>
                <w:w w:val="99"/>
              </w:rPr>
              <w:t>4</w:t>
            </w:r>
            <w:r>
              <w:rPr>
                <w:rFonts w:hint="eastAsia" w:ascii="黑体" w:hAnsi="黑体" w:eastAsia="黑体" w:cs="黑体"/>
                <w:spacing w:val="-55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1"/>
                <w:w w:val="99"/>
              </w:rPr>
              <w:t>′</w:t>
            </w:r>
            <w:r>
              <w:rPr>
                <w:rFonts w:hint="eastAsia" w:ascii="黑体" w:hAnsi="黑体" w:eastAsia="黑体" w:cs="黑体"/>
                <w:spacing w:val="-37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1"/>
                <w:w w:val="99"/>
              </w:rPr>
              <w:t>10″</w:t>
            </w:r>
          </w:p>
        </w:tc>
        <w:tc>
          <w:tcPr>
            <w:tcW w:w="735" w:type="dxa"/>
            <w:vAlign w:val="top"/>
          </w:tcPr>
          <w:p w14:paraId="4E41E56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0" w:line="300" w:lineRule="exact"/>
              <w:ind w:left="115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8"/>
              </w:rPr>
              <w:t>4</w:t>
            </w:r>
            <w:r>
              <w:rPr>
                <w:rFonts w:hint="eastAsia" w:ascii="黑体" w:hAnsi="黑体" w:eastAsia="黑体" w:cs="黑体"/>
                <w:spacing w:val="-53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8"/>
              </w:rPr>
              <w:t>′05″</w:t>
            </w:r>
          </w:p>
        </w:tc>
        <w:tc>
          <w:tcPr>
            <w:tcW w:w="734" w:type="dxa"/>
            <w:vAlign w:val="top"/>
          </w:tcPr>
          <w:p w14:paraId="0B99AAE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9" w:line="300" w:lineRule="exact"/>
              <w:ind w:left="117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4"/>
                <w:w w:val="97"/>
              </w:rPr>
              <w:t>4</w:t>
            </w:r>
            <w:r>
              <w:rPr>
                <w:rFonts w:hint="eastAsia" w:ascii="黑体" w:hAnsi="黑体" w:eastAsia="黑体" w:cs="黑体"/>
                <w:spacing w:val="-53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  <w:w w:val="97"/>
              </w:rPr>
              <w:t>′00″</w:t>
            </w:r>
          </w:p>
        </w:tc>
        <w:tc>
          <w:tcPr>
            <w:tcW w:w="735" w:type="dxa"/>
            <w:vAlign w:val="top"/>
          </w:tcPr>
          <w:p w14:paraId="7214C30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300" w:lineRule="exact"/>
              <w:ind w:left="122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8"/>
              </w:rPr>
              <w:t>3</w:t>
            </w:r>
            <w:r>
              <w:rPr>
                <w:rFonts w:hint="eastAsia" w:ascii="黑体" w:hAnsi="黑体" w:eastAsia="黑体" w:cs="黑体"/>
                <w:spacing w:val="-55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8"/>
              </w:rPr>
              <w:t>′55″</w:t>
            </w:r>
          </w:p>
        </w:tc>
        <w:tc>
          <w:tcPr>
            <w:tcW w:w="735" w:type="dxa"/>
            <w:vAlign w:val="top"/>
          </w:tcPr>
          <w:p w14:paraId="09861A6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9" w:line="300" w:lineRule="exact"/>
              <w:ind w:left="123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8"/>
              </w:rPr>
              <w:t>3</w:t>
            </w:r>
            <w:r>
              <w:rPr>
                <w:rFonts w:hint="eastAsia" w:ascii="黑体" w:hAnsi="黑体" w:eastAsia="黑体" w:cs="黑体"/>
                <w:spacing w:val="-55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8"/>
              </w:rPr>
              <w:t>′50″</w:t>
            </w:r>
          </w:p>
        </w:tc>
        <w:tc>
          <w:tcPr>
            <w:tcW w:w="735" w:type="dxa"/>
            <w:vAlign w:val="top"/>
          </w:tcPr>
          <w:p w14:paraId="0A40649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300" w:lineRule="exact"/>
              <w:ind w:left="125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8"/>
              </w:rPr>
              <w:t>3</w:t>
            </w:r>
            <w:r>
              <w:rPr>
                <w:rFonts w:hint="eastAsia" w:ascii="黑体" w:hAnsi="黑体" w:eastAsia="黑体" w:cs="黑体"/>
                <w:spacing w:val="-55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8"/>
              </w:rPr>
              <w:t>′45″</w:t>
            </w:r>
          </w:p>
        </w:tc>
        <w:tc>
          <w:tcPr>
            <w:tcW w:w="735" w:type="dxa"/>
            <w:vAlign w:val="top"/>
          </w:tcPr>
          <w:p w14:paraId="21A5C20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9" w:line="300" w:lineRule="exact"/>
              <w:ind w:left="127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8"/>
              </w:rPr>
              <w:t>3</w:t>
            </w:r>
            <w:r>
              <w:rPr>
                <w:rFonts w:hint="eastAsia" w:ascii="黑体" w:hAnsi="黑体" w:eastAsia="黑体" w:cs="黑体"/>
                <w:spacing w:val="-55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8"/>
              </w:rPr>
              <w:t>′40″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7D982C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26E06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0430A4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77FC06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3DE33A2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ind w:left="158" w:right="122" w:firstLine="12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6"/>
                <w:w w:val="96"/>
              </w:rPr>
              <w:t>必考</w:t>
            </w:r>
            <w:r>
              <w:rPr>
                <w:rFonts w:hint="eastAsia" w:ascii="黑体" w:hAnsi="黑体" w:eastAsia="黑体" w:cs="黑体"/>
                <w:spacing w:val="2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</w:rPr>
              <w:t>项目</w:t>
            </w:r>
          </w:p>
        </w:tc>
      </w:tr>
      <w:tr w14:paraId="7F4AA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74C1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7348" w:type="dxa"/>
            <w:gridSpan w:val="10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2C6813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300" w:lineRule="exact"/>
              <w:ind w:left="599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7"/>
              </w:rPr>
              <w:t>1.分组考核。</w:t>
            </w:r>
          </w:p>
          <w:p w14:paraId="23E45F0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300" w:lineRule="exact"/>
              <w:ind w:left="106" w:right="106" w:firstLine="474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2.在跑道或平地上标出起点线</w:t>
            </w:r>
            <w:r>
              <w:rPr>
                <w:rFonts w:hint="eastAsia" w:ascii="黑体" w:hAnsi="黑体" w:eastAsia="黑体" w:cs="黑体"/>
                <w:spacing w:val="-19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</w:rPr>
              <w:t>，考生从起点线处听到起跑 口令后</w:t>
            </w:r>
            <w:r>
              <w:rPr>
                <w:rFonts w:hint="eastAsia"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</w:rPr>
              <w:t>起跑</w:t>
            </w:r>
            <w:r>
              <w:rPr>
                <w:rFonts w:hint="eastAsia" w:ascii="黑体" w:hAnsi="黑体" w:eastAsia="黑体" w:cs="黑体"/>
                <w:spacing w:val="-29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</w:rPr>
              <w:t>，完成 1000 米距离到达终点线</w:t>
            </w:r>
            <w:r>
              <w:rPr>
                <w:rFonts w:hint="eastAsia" w:ascii="黑体" w:hAnsi="黑体" w:eastAsia="黑体" w:cs="黑体"/>
                <w:spacing w:val="-29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</w:rPr>
              <w:t>，记录</w:t>
            </w:r>
            <w:r>
              <w:rPr>
                <w:rFonts w:hint="eastAsia" w:ascii="黑体" w:hAnsi="黑体" w:eastAsia="黑体" w:cs="黑体"/>
                <w:spacing w:val="-9"/>
              </w:rPr>
              <w:t>时间。</w:t>
            </w:r>
          </w:p>
          <w:p w14:paraId="6502F51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581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3.考核以完成时间计算成绩。</w:t>
            </w:r>
          </w:p>
          <w:p w14:paraId="4757731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80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</w:rPr>
              <w:t>4.得分超出</w:t>
            </w:r>
            <w:r>
              <w:rPr>
                <w:rFonts w:hint="eastAsia" w:ascii="黑体" w:hAnsi="黑体" w:eastAsia="黑体" w:cs="黑体"/>
                <w:spacing w:val="1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1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pacing w:val="-11"/>
              </w:rPr>
              <w:t xml:space="preserve"> 分的</w:t>
            </w:r>
            <w:r>
              <w:rPr>
                <w:rFonts w:hint="eastAsia" w:ascii="黑体" w:hAnsi="黑体" w:eastAsia="黑体" w:cs="黑体"/>
                <w:spacing w:val="-2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1"/>
              </w:rPr>
              <w:t>，每递减 5 秒</w:t>
            </w:r>
            <w:r>
              <w:rPr>
                <w:rFonts w:hint="eastAsia" w:ascii="黑体" w:hAnsi="黑体" w:eastAsia="黑体" w:cs="黑体"/>
                <w:spacing w:val="-12"/>
              </w:rPr>
              <w:t>增加</w:t>
            </w:r>
            <w:r>
              <w:rPr>
                <w:rFonts w:hint="eastAsia" w:ascii="黑体" w:hAnsi="黑体" w:eastAsia="黑体" w:cs="黑体"/>
                <w:spacing w:val="13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2"/>
              </w:rPr>
              <w:t>1 分</w:t>
            </w:r>
            <w:r>
              <w:rPr>
                <w:rFonts w:hint="eastAsia" w:ascii="黑体" w:hAnsi="黑体" w:eastAsia="黑体" w:cs="黑体"/>
                <w:spacing w:val="-2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2"/>
              </w:rPr>
              <w:t>，最高</w:t>
            </w:r>
            <w:r>
              <w:rPr>
                <w:rFonts w:hint="eastAsia" w:ascii="黑体" w:hAnsi="黑体" w:eastAsia="黑体" w:cs="黑体"/>
                <w:spacing w:val="1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2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spacing w:val="-12"/>
              </w:rPr>
              <w:t xml:space="preserve"> 分。</w:t>
            </w:r>
          </w:p>
          <w:p w14:paraId="4898D81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3" w:right="94" w:firstLine="471"/>
              <w:textAlignment w:val="baseline"/>
              <w:rPr>
                <w:rFonts w:hint="eastAsia" w:ascii="黑体" w:hAnsi="黑体" w:eastAsia="黑体" w:cs="黑体"/>
              </w:rPr>
            </w:pPr>
          </w:p>
        </w:tc>
        <w:tc>
          <w:tcPr>
            <w:tcW w:w="761" w:type="dxa"/>
            <w:vMerge w:val="continue"/>
            <w:tcBorders>
              <w:top w:val="nil"/>
              <w:bottom w:val="single" w:color="000000" w:sz="4" w:space="0"/>
              <w:right w:val="single" w:color="000000" w:sz="10" w:space="0"/>
            </w:tcBorders>
            <w:vAlign w:val="top"/>
          </w:tcPr>
          <w:p w14:paraId="13FE6C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02F30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17BDB6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55360B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218FA6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4BD8C0C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ind w:left="372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原地跳高</w:t>
            </w:r>
          </w:p>
          <w:p w14:paraId="3414C74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13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</w:rPr>
              <w:t>（厘米）</w:t>
            </w:r>
          </w:p>
        </w:tc>
        <w:tc>
          <w:tcPr>
            <w:tcW w:w="73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7710DCB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7" w:line="300" w:lineRule="exact"/>
              <w:ind w:left="241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  <w:w w:val="98"/>
              </w:rPr>
              <w:t>40</w:t>
            </w:r>
          </w:p>
        </w:tc>
        <w:tc>
          <w:tcPr>
            <w:tcW w:w="735" w:type="dxa"/>
            <w:tcBorders>
              <w:bottom w:val="single" w:color="000000" w:sz="4" w:space="0"/>
            </w:tcBorders>
            <w:vAlign w:val="top"/>
          </w:tcPr>
          <w:p w14:paraId="71E93EB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6" w:line="300" w:lineRule="exact"/>
              <w:ind w:left="244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4"/>
              </w:rPr>
              <w:t>47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ACB062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7" w:line="300" w:lineRule="exact"/>
              <w:ind w:left="250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6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BB6F2B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6" w:line="300" w:lineRule="exact"/>
              <w:ind w:left="252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6"/>
              </w:rPr>
              <w:t>53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A03E4D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0" w:line="300" w:lineRule="exact"/>
              <w:ind w:left="254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6"/>
              </w:rPr>
              <w:t>55</w:t>
            </w: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937EB0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0" w:line="300" w:lineRule="exact"/>
              <w:ind w:left="258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6"/>
              </w:rPr>
              <w:t>57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998003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7" w:line="300" w:lineRule="exact"/>
              <w:ind w:left="258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6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B3B956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7" w:line="300" w:lineRule="exact"/>
              <w:ind w:left="260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6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A5AC7A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6" w:line="300" w:lineRule="exact"/>
              <w:ind w:left="262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6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820111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7" w:line="300" w:lineRule="exact"/>
              <w:ind w:left="263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6"/>
              </w:rPr>
              <w:t>67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2CCF0E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0D1C21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26F4F7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7B5A27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799E97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2EBEA7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3BBCD8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0EACF4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3384C1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6D40632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ind w:left="158" w:right="122" w:firstLine="11"/>
              <w:jc w:val="both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6"/>
                <w:w w:val="97"/>
              </w:rPr>
              <w:t>两项</w:t>
            </w:r>
            <w:r>
              <w:rPr>
                <w:rFonts w:hint="eastAsia"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w w:val="98"/>
              </w:rPr>
              <w:t>任选</w:t>
            </w:r>
            <w:r>
              <w:rPr>
                <w:rFonts w:hint="eastAsia" w:ascii="黑体" w:hAnsi="黑体" w:eastAsia="黑体" w:cs="黑体"/>
                <w:spacing w:val="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w w:val="98"/>
              </w:rPr>
              <w:t>一项</w:t>
            </w:r>
          </w:p>
        </w:tc>
      </w:tr>
      <w:tr w14:paraId="013CB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156A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73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6FBD496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300" w:lineRule="exact"/>
              <w:ind w:left="599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1.单个或分组考核。</w:t>
            </w:r>
          </w:p>
          <w:p w14:paraId="780A001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8" w:right="21" w:firstLine="472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9"/>
              </w:rPr>
              <w:t>2.考生双脚站立靠墙，单手伸直标记中指最高触墙点（示指高度</w:t>
            </w:r>
            <w:r>
              <w:rPr>
                <w:rFonts w:hint="eastAsia" w:ascii="黑体" w:hAnsi="黑体" w:eastAsia="黑体" w:cs="黑体"/>
                <w:spacing w:val="-49"/>
                <w:w w:val="86"/>
              </w:rPr>
              <w:t>），</w:t>
            </w:r>
            <w:r>
              <w:rPr>
                <w:rFonts w:hint="eastAsia" w:ascii="黑体" w:hAnsi="黑体" w:eastAsia="黑体" w:cs="黑体"/>
                <w:spacing w:val="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</w:rPr>
              <w:t>双脚立定垂直跳起</w:t>
            </w:r>
            <w:r>
              <w:rPr>
                <w:rFonts w:hint="eastAsia" w:ascii="黑体" w:hAnsi="黑体" w:eastAsia="黑体" w:cs="黑体"/>
                <w:spacing w:val="-15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</w:rPr>
              <w:t>，以单手指尖触墙，测量示指高度与跳起触墙高度</w:t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</w:rPr>
              <w:t>之间的距离。两次测试</w:t>
            </w:r>
            <w:r>
              <w:rPr>
                <w:rFonts w:hint="eastAsia" w:ascii="黑体" w:hAnsi="黑体" w:eastAsia="黑体" w:cs="黑体"/>
                <w:spacing w:val="-1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</w:rPr>
              <w:t>，记录成绩较好的 1 次。</w:t>
            </w:r>
          </w:p>
          <w:p w14:paraId="0B529FB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81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3.考核以完成跳起高度计算成绩。</w:t>
            </w:r>
          </w:p>
          <w:p w14:paraId="0A2A609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580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</w:rPr>
              <w:t>4.得分超出</w:t>
            </w:r>
            <w:r>
              <w:rPr>
                <w:rFonts w:hint="eastAsia" w:ascii="黑体" w:hAnsi="黑体" w:eastAsia="黑体" w:cs="黑体"/>
                <w:spacing w:val="1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pacing w:val="-11"/>
              </w:rPr>
              <w:t>分的</w:t>
            </w:r>
            <w:r>
              <w:rPr>
                <w:rFonts w:hint="eastAsia" w:ascii="黑体" w:hAnsi="黑体" w:eastAsia="黑体" w:cs="黑体"/>
                <w:spacing w:val="-2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1"/>
              </w:rPr>
              <w:t>，每递增 3 厘米增加</w:t>
            </w:r>
            <w:r>
              <w:rPr>
                <w:rFonts w:hint="eastAsia" w:ascii="黑体" w:hAnsi="黑体" w:eastAsia="黑体" w:cs="黑体"/>
                <w:spacing w:val="13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1"/>
              </w:rPr>
              <w:t>1 分</w:t>
            </w:r>
            <w:r>
              <w:rPr>
                <w:rFonts w:hint="eastAsia" w:ascii="黑体" w:hAnsi="黑体" w:eastAsia="黑体" w:cs="黑体"/>
                <w:spacing w:val="-2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1"/>
              </w:rPr>
              <w:t>，最高</w:t>
            </w:r>
            <w:r>
              <w:rPr>
                <w:rFonts w:hint="eastAsia" w:ascii="黑体" w:hAnsi="黑体" w:eastAsia="黑体" w:cs="黑体"/>
                <w:spacing w:val="14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spacing w:val="-12"/>
              </w:rPr>
              <w:t>分。</w:t>
            </w:r>
          </w:p>
        </w:tc>
        <w:tc>
          <w:tcPr>
            <w:tcW w:w="76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59472B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2C948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04083D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46AA30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0696A6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1BC92E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 w14:paraId="53CDFC3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ind w:left="377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4"/>
              </w:rPr>
              <w:t>立定跳远</w:t>
            </w:r>
          </w:p>
          <w:p w14:paraId="4090982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33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7"/>
              </w:rPr>
              <w:t>（米）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B46387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1" w:line="300" w:lineRule="exact"/>
              <w:ind w:left="127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</w:rPr>
              <w:t>2.01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181F33B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1" w:line="300" w:lineRule="exact"/>
              <w:ind w:left="132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</w:rPr>
              <w:t>2.13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0724EAB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1" w:line="300" w:lineRule="exact"/>
              <w:ind w:left="134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</w:rPr>
              <w:t>2.18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17B5359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1" w:line="300" w:lineRule="exact"/>
              <w:ind w:left="136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</w:rPr>
              <w:t>2.23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00B7AAD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3" w:line="300" w:lineRule="exact"/>
              <w:ind w:left="138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</w:rPr>
              <w:t>2.28</w:t>
            </w:r>
          </w:p>
        </w:tc>
        <w:tc>
          <w:tcPr>
            <w:tcW w:w="734" w:type="dxa"/>
            <w:tcBorders>
              <w:top w:val="single" w:color="000000" w:sz="4" w:space="0"/>
            </w:tcBorders>
            <w:vAlign w:val="top"/>
          </w:tcPr>
          <w:p w14:paraId="6661AAA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1" w:line="300" w:lineRule="exact"/>
              <w:ind w:left="140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</w:rPr>
              <w:t>2.33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437C0B5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1" w:line="300" w:lineRule="exact"/>
              <w:ind w:left="142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</w:rPr>
              <w:t>2.38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0FA85EB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1" w:line="300" w:lineRule="exact"/>
              <w:ind w:left="144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</w:rPr>
              <w:t>2.43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5408BDA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1" w:line="300" w:lineRule="exact"/>
              <w:ind w:left="146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</w:rPr>
              <w:t>2.48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72F0E1B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1" w:line="300" w:lineRule="exact"/>
              <w:ind w:left="148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</w:rPr>
              <w:t>2.53</w:t>
            </w:r>
          </w:p>
        </w:tc>
        <w:tc>
          <w:tcPr>
            <w:tcW w:w="76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3B227A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1D150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vAlign w:val="top"/>
          </w:tcPr>
          <w:p w14:paraId="4BC26D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7348" w:type="dxa"/>
            <w:gridSpan w:val="10"/>
            <w:tcBorders>
              <w:left w:val="single" w:color="000000" w:sz="4" w:space="0"/>
              <w:bottom w:val="single" w:color="000000" w:sz="10" w:space="0"/>
            </w:tcBorders>
            <w:vAlign w:val="top"/>
          </w:tcPr>
          <w:p w14:paraId="4A8A1A9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300" w:lineRule="exact"/>
              <w:ind w:left="599"/>
              <w:textAlignment w:val="baseline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5"/>
                <w:highlight w:val="none"/>
              </w:rPr>
              <w:t>1.单个或分组考核。</w:t>
            </w:r>
          </w:p>
          <w:p w14:paraId="0E2A1FB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300" w:lineRule="exact"/>
              <w:ind w:left="104" w:right="78" w:firstLine="476"/>
              <w:textAlignment w:val="baseline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4"/>
                <w:highlight w:val="none"/>
              </w:rPr>
              <w:t>2.在跑道或平地上标出起跳线</w:t>
            </w:r>
            <w:r>
              <w:rPr>
                <w:rFonts w:hint="eastAsia" w:ascii="黑体" w:hAnsi="黑体" w:eastAsia="黑体" w:cs="黑体"/>
                <w:spacing w:val="-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highlight w:val="none"/>
              </w:rPr>
              <w:t>，考生站立在起跳线后</w:t>
            </w:r>
            <w:r>
              <w:rPr>
                <w:rFonts w:hint="eastAsia" w:ascii="黑体" w:hAnsi="黑体" w:eastAsia="黑体" w:cs="黑体"/>
                <w:spacing w:val="-29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highlight w:val="none"/>
              </w:rPr>
              <w:t>，脚尖不得</w:t>
            </w:r>
            <w:r>
              <w:rPr>
                <w:rFonts w:hint="eastAsia" w:ascii="黑体" w:hAnsi="黑体" w:eastAsia="黑体" w:cs="黑体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highlight w:val="none"/>
              </w:rPr>
              <w:t>踩线，脚尖不得离开地面</w:t>
            </w:r>
            <w:r>
              <w:rPr>
                <w:rFonts w:hint="eastAsia" w:ascii="黑体" w:hAnsi="黑体" w:eastAsia="黑体" w:cs="黑体"/>
                <w:spacing w:val="-2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highlight w:val="none"/>
              </w:rPr>
              <w:t>，两脚原地同时起跳</w:t>
            </w:r>
            <w:r>
              <w:rPr>
                <w:rFonts w:hint="eastAsia" w:ascii="黑体" w:hAnsi="黑体" w:eastAsia="黑体" w:cs="黑体"/>
                <w:spacing w:val="-29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highlight w:val="none"/>
              </w:rPr>
              <w:t>，不得有助跑、垫步或</w:t>
            </w:r>
            <w:r>
              <w:rPr>
                <w:rFonts w:hint="eastAsia" w:ascii="黑体" w:hAnsi="黑体" w:eastAsia="黑体" w:cs="黑体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highlight w:val="none"/>
              </w:rPr>
              <w:t>连跳动作</w:t>
            </w:r>
            <w:r>
              <w:rPr>
                <w:rFonts w:hint="eastAsia" w:ascii="黑体" w:hAnsi="黑体" w:eastAsia="黑体" w:cs="黑体"/>
                <w:spacing w:val="-25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highlight w:val="none"/>
              </w:rPr>
              <w:t>，测量起跳线后沿至身体任何着地最近点后沿的垂直距离。</w:t>
            </w:r>
            <w:r>
              <w:rPr>
                <w:rFonts w:hint="eastAsia" w:ascii="黑体" w:hAnsi="黑体" w:eastAsia="黑体" w:cs="黑体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6"/>
                <w:highlight w:val="none"/>
              </w:rPr>
              <w:t>两次测试</w:t>
            </w:r>
            <w:r>
              <w:rPr>
                <w:rFonts w:hint="eastAsia" w:ascii="黑体" w:hAnsi="黑体" w:eastAsia="黑体" w:cs="黑体"/>
                <w:spacing w:val="-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6"/>
                <w:highlight w:val="none"/>
              </w:rPr>
              <w:t>，记录成绩较好的 1 次。</w:t>
            </w:r>
          </w:p>
          <w:p w14:paraId="494AD0E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81"/>
              <w:textAlignment w:val="baseline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highlight w:val="none"/>
              </w:rPr>
              <w:t>3.考核以完成跳出长度计算成绩。</w:t>
            </w:r>
          </w:p>
          <w:p w14:paraId="014B586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80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  <w:highlight w:val="none"/>
              </w:rPr>
              <w:t>4.得分超出</w:t>
            </w:r>
            <w:r>
              <w:rPr>
                <w:rFonts w:hint="eastAsia" w:ascii="黑体" w:hAnsi="黑体" w:eastAsia="黑体" w:cs="黑体"/>
                <w:spacing w:val="14"/>
                <w:highlight w:val="none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pacing w:val="-11"/>
                <w:highlight w:val="none"/>
              </w:rPr>
              <w:t>分的</w:t>
            </w:r>
            <w:r>
              <w:rPr>
                <w:rFonts w:hint="eastAsia" w:ascii="黑体" w:hAnsi="黑体" w:eastAsia="黑体" w:cs="黑体"/>
                <w:spacing w:val="-28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1"/>
                <w:highlight w:val="none"/>
              </w:rPr>
              <w:t>，每递增 5 厘米增加</w:t>
            </w:r>
            <w:r>
              <w:rPr>
                <w:rFonts w:hint="eastAsia" w:ascii="黑体" w:hAnsi="黑体" w:eastAsia="黑体" w:cs="黑体"/>
                <w:spacing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1"/>
                <w:highlight w:val="none"/>
              </w:rPr>
              <w:t>1 分</w:t>
            </w:r>
            <w:r>
              <w:rPr>
                <w:rFonts w:hint="eastAsia" w:ascii="黑体" w:hAnsi="黑体" w:eastAsia="黑体" w:cs="黑体"/>
                <w:spacing w:val="-28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1"/>
                <w:highlight w:val="none"/>
              </w:rPr>
              <w:t>，最高</w:t>
            </w:r>
            <w:r>
              <w:rPr>
                <w:rFonts w:hint="eastAsia" w:ascii="黑体" w:hAnsi="黑体" w:eastAsia="黑体" w:cs="黑体"/>
                <w:spacing w:val="14"/>
                <w:highlight w:val="none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spacing w:val="-12"/>
                <w:highlight w:val="none"/>
              </w:rPr>
              <w:t>分。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 w14:paraId="6C3843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</w:tbl>
    <w:p w14:paraId="61D195F9">
      <w:pPr>
        <w:rPr>
          <w:rFonts w:ascii="Arial"/>
          <w:sz w:val="21"/>
        </w:rPr>
      </w:pPr>
    </w:p>
    <w:p w14:paraId="5861160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060" w:bottom="0" w:left="989" w:header="0" w:footer="0" w:gutter="0"/>
          <w:cols w:space="720" w:num="1"/>
        </w:sectPr>
      </w:pPr>
    </w:p>
    <w:tbl>
      <w:tblPr>
        <w:tblStyle w:val="8"/>
        <w:tblpPr w:leftFromText="180" w:rightFromText="180" w:vertAnchor="text" w:tblpX="-1152" w:tblpY="-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04B9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6F12E215">
            <w:pPr>
              <w:widowControl w:val="0"/>
              <w:spacing w:before="63"/>
              <w:rPr>
                <w:vertAlign w:val="baseline"/>
              </w:rPr>
            </w:pPr>
          </w:p>
        </w:tc>
      </w:tr>
    </w:tbl>
    <w:p w14:paraId="0A0A34C9">
      <w:pPr>
        <w:spacing w:before="63"/>
      </w:pPr>
    </w:p>
    <w:tbl>
      <w:tblPr>
        <w:tblStyle w:val="10"/>
        <w:tblpPr w:leftFromText="180" w:rightFromText="180" w:vertAnchor="text" w:horzAnchor="page" w:tblpX="980" w:tblpY="233"/>
        <w:tblOverlap w:val="never"/>
        <w:tblW w:w="98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731"/>
        <w:gridCol w:w="731"/>
        <w:gridCol w:w="1"/>
        <w:gridCol w:w="730"/>
        <w:gridCol w:w="1"/>
        <w:gridCol w:w="730"/>
        <w:gridCol w:w="2"/>
        <w:gridCol w:w="729"/>
        <w:gridCol w:w="2"/>
        <w:gridCol w:w="729"/>
        <w:gridCol w:w="3"/>
        <w:gridCol w:w="728"/>
        <w:gridCol w:w="3"/>
        <w:gridCol w:w="728"/>
        <w:gridCol w:w="4"/>
        <w:gridCol w:w="727"/>
        <w:gridCol w:w="4"/>
        <w:gridCol w:w="732"/>
        <w:gridCol w:w="800"/>
      </w:tblGrid>
      <w:tr w14:paraId="66676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7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1D573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75DDC6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EC0414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ind w:left="366"/>
              <w:textAlignment w:val="baseline"/>
            </w:pPr>
            <w:r>
              <w:rPr>
                <w:spacing w:val="-4"/>
              </w:rPr>
              <w:t>项</w:t>
            </w:r>
            <w:r>
              <w:rPr>
                <w:spacing w:val="3"/>
              </w:rPr>
              <w:t xml:space="preserve">       </w:t>
            </w:r>
            <w:r>
              <w:rPr>
                <w:spacing w:val="-4"/>
              </w:rPr>
              <w:t>目</w:t>
            </w:r>
          </w:p>
        </w:tc>
        <w:tc>
          <w:tcPr>
            <w:tcW w:w="7315" w:type="dxa"/>
            <w:gridSpan w:val="18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 w14:paraId="7C90B0D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300" w:lineRule="exact"/>
              <w:ind w:left="1858"/>
              <w:textAlignment w:val="baseline"/>
            </w:pPr>
            <w:r>
              <w:rPr>
                <w:spacing w:val="-3"/>
              </w:rPr>
              <w:t>体能测试成绩对应分值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、测试办法</w:t>
            </w:r>
          </w:p>
        </w:tc>
        <w:tc>
          <w:tcPr>
            <w:tcW w:w="800" w:type="dxa"/>
            <w:vMerge w:val="restart"/>
            <w:tcBorders>
              <w:top w:val="single" w:color="000000" w:sz="10" w:space="0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5060CB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EA88F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61F034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ind w:left="170"/>
              <w:textAlignment w:val="baseline"/>
            </w:pPr>
            <w:r>
              <w:rPr>
                <w:spacing w:val="-4"/>
              </w:rPr>
              <w:t>备注</w:t>
            </w:r>
          </w:p>
        </w:tc>
      </w:tr>
      <w:tr w14:paraId="1C2CE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84C9D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 w14:paraId="61A268E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300" w:lineRule="exact"/>
              <w:ind w:left="153"/>
              <w:jc w:val="center"/>
              <w:textAlignment w:val="baseline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2分</w:t>
            </w:r>
          </w:p>
        </w:tc>
        <w:tc>
          <w:tcPr>
            <w:tcW w:w="731" w:type="dxa"/>
            <w:tcBorders>
              <w:left w:val="single" w:color="auto" w:sz="4" w:space="0"/>
            </w:tcBorders>
            <w:vAlign w:val="center"/>
          </w:tcPr>
          <w:p w14:paraId="350B30E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300" w:lineRule="exact"/>
              <w:ind w:left="153"/>
              <w:jc w:val="center"/>
              <w:textAlignment w:val="baseline"/>
              <w:rPr>
                <w:rFonts w:hint="eastAsia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4</w:t>
            </w:r>
            <w:r>
              <w:rPr>
                <w:spacing w:val="-14"/>
              </w:rPr>
              <w:t>分</w:t>
            </w:r>
          </w:p>
        </w:tc>
        <w:tc>
          <w:tcPr>
            <w:tcW w:w="731" w:type="dxa"/>
            <w:gridSpan w:val="2"/>
            <w:vAlign w:val="center"/>
          </w:tcPr>
          <w:p w14:paraId="5994108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300" w:lineRule="exact"/>
              <w:ind w:left="154"/>
              <w:jc w:val="center"/>
              <w:textAlignment w:val="baseline"/>
            </w:pPr>
            <w:r>
              <w:rPr>
                <w:rFonts w:hint="eastAsia"/>
                <w:spacing w:val="-15"/>
                <w:lang w:val="en-US" w:eastAsia="zh-CN"/>
              </w:rPr>
              <w:t>6</w:t>
            </w:r>
            <w:r>
              <w:rPr>
                <w:spacing w:val="-15"/>
              </w:rPr>
              <w:t>分</w:t>
            </w:r>
          </w:p>
        </w:tc>
        <w:tc>
          <w:tcPr>
            <w:tcW w:w="731" w:type="dxa"/>
            <w:gridSpan w:val="2"/>
            <w:vAlign w:val="center"/>
          </w:tcPr>
          <w:p w14:paraId="257F1ED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300" w:lineRule="exact"/>
              <w:ind w:left="156"/>
              <w:jc w:val="center"/>
              <w:textAlignment w:val="baseline"/>
            </w:pPr>
            <w:r>
              <w:rPr>
                <w:rFonts w:hint="eastAsia"/>
                <w:spacing w:val="-3"/>
                <w:w w:val="94"/>
                <w:lang w:val="en-US" w:eastAsia="zh-CN"/>
              </w:rPr>
              <w:t>8</w:t>
            </w:r>
            <w:r>
              <w:rPr>
                <w:spacing w:val="-3"/>
                <w:w w:val="94"/>
              </w:rPr>
              <w:t>分</w:t>
            </w:r>
          </w:p>
        </w:tc>
        <w:tc>
          <w:tcPr>
            <w:tcW w:w="731" w:type="dxa"/>
            <w:gridSpan w:val="2"/>
            <w:vAlign w:val="center"/>
          </w:tcPr>
          <w:p w14:paraId="1F18467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300" w:lineRule="exact"/>
              <w:ind w:left="160"/>
              <w:jc w:val="center"/>
              <w:textAlignment w:val="baseline"/>
            </w:pPr>
            <w:r>
              <w:rPr>
                <w:rFonts w:hint="eastAsia"/>
                <w:spacing w:val="-16"/>
                <w:lang w:val="en-US" w:eastAsia="zh-CN"/>
              </w:rPr>
              <w:t>10</w:t>
            </w:r>
            <w:r>
              <w:rPr>
                <w:spacing w:val="-16"/>
              </w:rPr>
              <w:t>分</w:t>
            </w:r>
          </w:p>
        </w:tc>
        <w:tc>
          <w:tcPr>
            <w:tcW w:w="731" w:type="dxa"/>
            <w:gridSpan w:val="2"/>
            <w:vAlign w:val="center"/>
          </w:tcPr>
          <w:p w14:paraId="515BBA7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300" w:lineRule="exact"/>
              <w:ind w:left="163"/>
              <w:jc w:val="center"/>
              <w:textAlignment w:val="baseline"/>
            </w:pPr>
            <w:r>
              <w:rPr>
                <w:rFonts w:hint="eastAsia"/>
                <w:spacing w:val="-11"/>
                <w:w w:val="97"/>
                <w:lang w:val="en-US" w:eastAsia="zh-CN"/>
              </w:rPr>
              <w:t>12</w:t>
            </w:r>
            <w:r>
              <w:rPr>
                <w:spacing w:val="-11"/>
                <w:w w:val="97"/>
              </w:rPr>
              <w:t>分</w:t>
            </w:r>
          </w:p>
        </w:tc>
        <w:tc>
          <w:tcPr>
            <w:tcW w:w="731" w:type="dxa"/>
            <w:gridSpan w:val="2"/>
            <w:vAlign w:val="center"/>
          </w:tcPr>
          <w:p w14:paraId="226AC8E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300" w:lineRule="exact"/>
              <w:ind w:left="162"/>
              <w:jc w:val="center"/>
              <w:textAlignment w:val="baseline"/>
            </w:pPr>
            <w:r>
              <w:rPr>
                <w:rFonts w:hint="eastAsia"/>
                <w:spacing w:val="-14"/>
                <w:w w:val="99"/>
                <w:lang w:val="en-US" w:eastAsia="zh-CN"/>
              </w:rPr>
              <w:t>14</w:t>
            </w:r>
            <w:r>
              <w:rPr>
                <w:spacing w:val="-14"/>
                <w:w w:val="99"/>
              </w:rPr>
              <w:t>分</w:t>
            </w:r>
          </w:p>
        </w:tc>
        <w:tc>
          <w:tcPr>
            <w:tcW w:w="731" w:type="dxa"/>
            <w:gridSpan w:val="2"/>
            <w:vAlign w:val="center"/>
          </w:tcPr>
          <w:p w14:paraId="23654CD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300" w:lineRule="exact"/>
              <w:ind w:left="164"/>
              <w:jc w:val="center"/>
              <w:textAlignment w:val="baseline"/>
            </w:pPr>
            <w:r>
              <w:rPr>
                <w:rFonts w:hint="eastAsia"/>
                <w:spacing w:val="-12"/>
                <w:w w:val="98"/>
                <w:lang w:val="en-US" w:eastAsia="zh-CN"/>
              </w:rPr>
              <w:t>16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731" w:type="dxa"/>
            <w:gridSpan w:val="2"/>
            <w:vAlign w:val="center"/>
          </w:tcPr>
          <w:p w14:paraId="53941CD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300" w:lineRule="exact"/>
              <w:ind w:left="167"/>
              <w:jc w:val="center"/>
              <w:textAlignment w:val="baseline"/>
            </w:pPr>
            <w:r>
              <w:rPr>
                <w:rFonts w:hint="eastAsia"/>
                <w:spacing w:val="-12"/>
                <w:w w:val="98"/>
                <w:lang w:val="en-US" w:eastAsia="zh-CN"/>
              </w:rPr>
              <w:t>18</w:t>
            </w:r>
            <w:r>
              <w:rPr>
                <w:spacing w:val="-12"/>
                <w:w w:val="98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2F42198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300" w:lineRule="exact"/>
              <w:ind w:left="137"/>
              <w:jc w:val="center"/>
              <w:textAlignment w:val="baseline"/>
            </w:pPr>
            <w:r>
              <w:rPr>
                <w:rFonts w:hint="eastAsia"/>
                <w:spacing w:val="-23"/>
                <w:lang w:val="en-US" w:eastAsia="zh-CN"/>
              </w:rPr>
              <w:t>20</w:t>
            </w:r>
            <w:r>
              <w:rPr>
                <w:spacing w:val="-23"/>
              </w:rPr>
              <w:t>分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 w14:paraId="5D88FF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4C3F5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420C08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3DA9B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487B0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7D26D8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ind w:left="165" w:right="136" w:hanging="32"/>
              <w:textAlignment w:val="baseline"/>
            </w:pPr>
            <w:r>
              <w:rPr>
                <w:spacing w:val="-3"/>
              </w:rPr>
              <w:t>单杠引体向上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（次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/</w:t>
            </w:r>
            <w:r>
              <w:rPr>
                <w:spacing w:val="-10"/>
              </w:rPr>
              <w:t>2 分钟）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 w14:paraId="29B22D8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300" w:lineRule="exact"/>
              <w:ind w:firstLine="480" w:firstLineChars="200"/>
              <w:jc w:val="both"/>
              <w:textAlignment w:val="baseline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1" w:type="dxa"/>
            <w:tcBorders>
              <w:left w:val="single" w:color="auto" w:sz="4" w:space="0"/>
            </w:tcBorders>
            <w:vAlign w:val="center"/>
          </w:tcPr>
          <w:p w14:paraId="5B1B53E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30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t>2</w:t>
            </w:r>
          </w:p>
        </w:tc>
        <w:tc>
          <w:tcPr>
            <w:tcW w:w="731" w:type="dxa"/>
            <w:gridSpan w:val="2"/>
            <w:vAlign w:val="center"/>
          </w:tcPr>
          <w:p w14:paraId="6010CCC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300" w:lineRule="exact"/>
              <w:ind w:left="302"/>
              <w:jc w:val="center"/>
              <w:textAlignment w:val="baseline"/>
            </w:pPr>
            <w:r>
              <w:t>3</w:t>
            </w:r>
          </w:p>
        </w:tc>
        <w:tc>
          <w:tcPr>
            <w:tcW w:w="731" w:type="dxa"/>
            <w:gridSpan w:val="2"/>
            <w:vAlign w:val="center"/>
          </w:tcPr>
          <w:p w14:paraId="4C8D609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300" w:lineRule="exact"/>
              <w:ind w:left="306"/>
              <w:jc w:val="center"/>
              <w:textAlignment w:val="baseline"/>
            </w:pPr>
            <w:r>
              <w:t>4</w:t>
            </w:r>
          </w:p>
        </w:tc>
        <w:tc>
          <w:tcPr>
            <w:tcW w:w="731" w:type="dxa"/>
            <w:gridSpan w:val="2"/>
            <w:vAlign w:val="center"/>
          </w:tcPr>
          <w:p w14:paraId="7D77AA6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300" w:lineRule="exact"/>
              <w:ind w:left="307"/>
              <w:jc w:val="center"/>
              <w:textAlignment w:val="baseline"/>
            </w:pPr>
            <w:r>
              <w:t>5</w:t>
            </w:r>
          </w:p>
        </w:tc>
        <w:tc>
          <w:tcPr>
            <w:tcW w:w="731" w:type="dxa"/>
            <w:gridSpan w:val="2"/>
            <w:vAlign w:val="center"/>
          </w:tcPr>
          <w:p w14:paraId="26BC5EF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300" w:lineRule="exact"/>
              <w:ind w:left="314"/>
              <w:jc w:val="center"/>
              <w:textAlignment w:val="baseline"/>
            </w:pPr>
            <w:r>
              <w:t>6</w:t>
            </w:r>
          </w:p>
        </w:tc>
        <w:tc>
          <w:tcPr>
            <w:tcW w:w="731" w:type="dxa"/>
            <w:gridSpan w:val="2"/>
            <w:vAlign w:val="center"/>
          </w:tcPr>
          <w:p w14:paraId="503E21C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300" w:lineRule="exact"/>
              <w:ind w:left="314"/>
              <w:jc w:val="center"/>
              <w:textAlignment w:val="baseline"/>
            </w:pPr>
            <w:r>
              <w:t>7</w:t>
            </w:r>
          </w:p>
        </w:tc>
        <w:tc>
          <w:tcPr>
            <w:tcW w:w="731" w:type="dxa"/>
            <w:gridSpan w:val="2"/>
            <w:vAlign w:val="center"/>
          </w:tcPr>
          <w:p w14:paraId="7CCD87A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300" w:lineRule="exact"/>
              <w:ind w:left="316"/>
              <w:jc w:val="center"/>
              <w:textAlignment w:val="baseline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31" w:type="dxa"/>
            <w:gridSpan w:val="2"/>
            <w:vAlign w:val="center"/>
          </w:tcPr>
          <w:p w14:paraId="0C544FA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300" w:lineRule="exact"/>
              <w:ind w:left="315"/>
              <w:jc w:val="center"/>
              <w:textAlignment w:val="baseline"/>
            </w:pPr>
            <w:r>
              <w:t>9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14:paraId="1AF652C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300" w:lineRule="exact"/>
              <w:ind w:left="276"/>
              <w:jc w:val="center"/>
              <w:textAlignment w:val="baseline"/>
              <w:rPr>
                <w:rFonts w:hint="eastAsia" w:eastAsia="微软雅黑"/>
                <w:lang w:eastAsia="zh-CN"/>
              </w:rPr>
            </w:pPr>
            <w:r>
              <w:rPr>
                <w:spacing w:val="-23"/>
              </w:rPr>
              <w:t>1</w:t>
            </w:r>
            <w:r>
              <w:rPr>
                <w:rFonts w:hint="eastAsia"/>
                <w:spacing w:val="-23"/>
                <w:lang w:val="en-US" w:eastAsia="zh-CN"/>
              </w:rPr>
              <w:t>0</w:t>
            </w:r>
          </w:p>
        </w:tc>
        <w:tc>
          <w:tcPr>
            <w:tcW w:w="80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24B69A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8E095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79209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8C54F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50852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0EAF02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992B6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BBE4F0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ind w:left="143"/>
              <w:textAlignment w:val="baseline"/>
            </w:pPr>
            <w:r>
              <w:rPr>
                <w:spacing w:val="-6"/>
                <w:w w:val="97"/>
              </w:rPr>
              <w:t>两项</w:t>
            </w:r>
          </w:p>
          <w:p w14:paraId="7C7EA0C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132"/>
              <w:textAlignment w:val="baseline"/>
            </w:pPr>
            <w:r>
              <w:rPr>
                <w:spacing w:val="-4"/>
                <w:w w:val="98"/>
              </w:rPr>
              <w:t>任选</w:t>
            </w:r>
          </w:p>
          <w:p w14:paraId="3DC729E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144"/>
              <w:textAlignment w:val="baseline"/>
            </w:pPr>
            <w:r>
              <w:rPr>
                <w:spacing w:val="-5"/>
                <w:w w:val="99"/>
              </w:rPr>
              <w:t>一项</w:t>
            </w:r>
          </w:p>
        </w:tc>
      </w:tr>
      <w:tr w14:paraId="0A255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E8393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15" w:type="dxa"/>
            <w:gridSpan w:val="18"/>
            <w:tcBorders>
              <w:right w:val="single" w:color="000000" w:sz="2" w:space="0"/>
            </w:tcBorders>
            <w:vAlign w:val="top"/>
          </w:tcPr>
          <w:p w14:paraId="00F13AD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300" w:lineRule="exact"/>
              <w:ind w:left="600"/>
              <w:textAlignment w:val="baseline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1.单个或分组考核。</w:t>
            </w:r>
          </w:p>
          <w:p w14:paraId="04552C5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6" w:right="93" w:firstLine="475"/>
              <w:textAlignment w:val="baseline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2.按照规定动作要领完成动作。引体时下颌高于杠面、身体不得</w:t>
            </w:r>
            <w:r>
              <w:rPr>
                <w:spacing w:val="9"/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借助振浪或摆动、悬垂时双肘关节伸直；脚触及地面或立柱</w:t>
            </w:r>
            <w:r>
              <w:rPr>
                <w:spacing w:val="-4"/>
                <w:highlight w:val="none"/>
              </w:rPr>
              <w:t>，结束考</w:t>
            </w:r>
            <w:r>
              <w:rPr>
                <w:highlight w:val="none"/>
              </w:rPr>
              <w:t xml:space="preserve"> </w:t>
            </w:r>
            <w:r>
              <w:rPr>
                <w:spacing w:val="-6"/>
                <w:highlight w:val="none"/>
              </w:rPr>
              <w:t>核。</w:t>
            </w:r>
          </w:p>
          <w:p w14:paraId="27AB9F0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583"/>
              <w:textAlignment w:val="baseline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3.考核以完成次数计算成绩。</w:t>
            </w:r>
          </w:p>
          <w:p w14:paraId="075A1DC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81"/>
              <w:textAlignment w:val="baseline"/>
            </w:pPr>
            <w:r>
              <w:rPr>
                <w:spacing w:val="-11"/>
                <w:highlight w:val="none"/>
              </w:rPr>
              <w:t>4.得分超出</w:t>
            </w:r>
            <w:r>
              <w:rPr>
                <w:rFonts w:hint="eastAsia"/>
                <w:spacing w:val="14"/>
                <w:highlight w:val="none"/>
                <w:lang w:val="en-US" w:eastAsia="zh-CN"/>
              </w:rPr>
              <w:t>20</w:t>
            </w:r>
            <w:r>
              <w:rPr>
                <w:spacing w:val="-11"/>
                <w:highlight w:val="none"/>
              </w:rPr>
              <w:t>分的</w:t>
            </w:r>
            <w:r>
              <w:rPr>
                <w:spacing w:val="-28"/>
                <w:highlight w:val="none"/>
              </w:rPr>
              <w:t xml:space="preserve"> </w:t>
            </w:r>
            <w:r>
              <w:rPr>
                <w:spacing w:val="-11"/>
                <w:highlight w:val="none"/>
              </w:rPr>
              <w:t>，每递增 2 次</w:t>
            </w:r>
            <w:r>
              <w:rPr>
                <w:spacing w:val="-12"/>
                <w:highlight w:val="none"/>
              </w:rPr>
              <w:t>增加</w:t>
            </w:r>
            <w:r>
              <w:rPr>
                <w:spacing w:val="13"/>
                <w:highlight w:val="none"/>
              </w:rPr>
              <w:t xml:space="preserve"> </w:t>
            </w:r>
            <w:r>
              <w:rPr>
                <w:spacing w:val="-12"/>
                <w:highlight w:val="none"/>
              </w:rPr>
              <w:t>1 分</w:t>
            </w:r>
            <w:r>
              <w:rPr>
                <w:spacing w:val="-28"/>
                <w:highlight w:val="none"/>
              </w:rPr>
              <w:t xml:space="preserve"> </w:t>
            </w:r>
            <w:r>
              <w:rPr>
                <w:spacing w:val="-12"/>
                <w:highlight w:val="none"/>
              </w:rPr>
              <w:t>，最高</w:t>
            </w:r>
            <w:r>
              <w:rPr>
                <w:rFonts w:hint="eastAsia"/>
                <w:spacing w:val="-12"/>
                <w:highlight w:val="none"/>
                <w:lang w:val="en-US" w:eastAsia="zh-CN"/>
              </w:rPr>
              <w:t>25</w:t>
            </w:r>
            <w:r>
              <w:rPr>
                <w:spacing w:val="-12"/>
                <w:highlight w:val="none"/>
              </w:rPr>
              <w:t>分。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1F40DE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52BD3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3AC318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06CE99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F1D63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214436B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ind w:left="166" w:right="176" w:firstLine="314"/>
              <w:textAlignment w:val="baseline"/>
            </w:pPr>
            <w:r>
              <w:rPr>
                <w:spacing w:val="-1"/>
              </w:rPr>
              <w:t>俯卧撑</w:t>
            </w:r>
            <w:r>
              <w:t xml:space="preserve">     </w:t>
            </w:r>
            <w:r>
              <w:rPr>
                <w:spacing w:val="-16"/>
              </w:rPr>
              <w:t>（次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/</w:t>
            </w:r>
            <w:r>
              <w:rPr>
                <w:spacing w:val="-16"/>
              </w:rPr>
              <w:t>2 分钟）</w:t>
            </w:r>
          </w:p>
        </w:tc>
        <w:tc>
          <w:tcPr>
            <w:tcW w:w="731" w:type="dxa"/>
            <w:tcBorders>
              <w:right w:val="single" w:color="000000" w:sz="2" w:space="0"/>
            </w:tcBorders>
            <w:vAlign w:val="top"/>
          </w:tcPr>
          <w:p w14:paraId="691D21A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301"/>
              <w:textAlignment w:val="baseline"/>
            </w:pPr>
            <w:r>
              <w:t>6</w:t>
            </w:r>
          </w:p>
        </w:tc>
        <w:tc>
          <w:tcPr>
            <w:tcW w:w="73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BC9196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305"/>
              <w:textAlignment w:val="baseline"/>
            </w:pPr>
            <w:r>
              <w:t>8</w:t>
            </w:r>
          </w:p>
        </w:tc>
        <w:tc>
          <w:tcPr>
            <w:tcW w:w="731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2A305D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300" w:lineRule="exact"/>
              <w:ind w:left="239"/>
              <w:textAlignment w:val="baseline"/>
            </w:pPr>
            <w:r>
              <w:rPr>
                <w:spacing w:val="-23"/>
              </w:rPr>
              <w:t>11</w:t>
            </w:r>
          </w:p>
        </w:tc>
        <w:tc>
          <w:tcPr>
            <w:tcW w:w="73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C754F8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242"/>
              <w:textAlignment w:val="baseline"/>
            </w:pPr>
            <w:r>
              <w:rPr>
                <w:spacing w:val="-23"/>
              </w:rPr>
              <w:t>14</w:t>
            </w:r>
          </w:p>
        </w:tc>
        <w:tc>
          <w:tcPr>
            <w:tcW w:w="731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BE706C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244"/>
              <w:textAlignment w:val="baseline"/>
            </w:pPr>
            <w:r>
              <w:rPr>
                <w:spacing w:val="-23"/>
              </w:rPr>
              <w:t>18</w:t>
            </w:r>
          </w:p>
        </w:tc>
        <w:tc>
          <w:tcPr>
            <w:tcW w:w="73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E50B36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227"/>
              <w:textAlignment w:val="baseline"/>
            </w:pPr>
            <w:r>
              <w:rPr>
                <w:spacing w:val="-14"/>
              </w:rPr>
              <w:t>22</w:t>
            </w:r>
          </w:p>
        </w:tc>
        <w:tc>
          <w:tcPr>
            <w:tcW w:w="731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F2154A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300" w:lineRule="exact"/>
              <w:ind w:left="230"/>
              <w:textAlignment w:val="baseline"/>
            </w:pPr>
            <w:r>
              <w:rPr>
                <w:spacing w:val="-14"/>
              </w:rPr>
              <w:t>27</w:t>
            </w:r>
          </w:p>
        </w:tc>
        <w:tc>
          <w:tcPr>
            <w:tcW w:w="73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2E9268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232"/>
              <w:textAlignment w:val="baseline"/>
            </w:pPr>
            <w:r>
              <w:rPr>
                <w:spacing w:val="-15"/>
              </w:rPr>
              <w:t>32</w:t>
            </w:r>
          </w:p>
        </w:tc>
        <w:tc>
          <w:tcPr>
            <w:tcW w:w="731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66C128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234"/>
              <w:textAlignment w:val="baseline"/>
            </w:pPr>
            <w:r>
              <w:rPr>
                <w:spacing w:val="-15"/>
              </w:rPr>
              <w:t>38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DBBF1A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235"/>
              <w:textAlignment w:val="baseline"/>
            </w:pPr>
            <w:r>
              <w:rPr>
                <w:spacing w:val="-14"/>
              </w:rPr>
              <w:t>42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0FC4DA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4031A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0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1B598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15" w:type="dxa"/>
            <w:gridSpan w:val="18"/>
            <w:tcBorders>
              <w:right w:val="single" w:color="000000" w:sz="2" w:space="0"/>
            </w:tcBorders>
            <w:vAlign w:val="top"/>
          </w:tcPr>
          <w:p w14:paraId="18FA352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300" w:lineRule="exact"/>
              <w:ind w:left="600"/>
              <w:textAlignment w:val="baseline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1.单个或分组考核。</w:t>
            </w:r>
          </w:p>
          <w:p w14:paraId="2B63EFA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4" w:right="93" w:firstLine="468"/>
              <w:textAlignment w:val="baseline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2.按照规定动作要领完成动作。屈臂时肩关节高于肘关节、伸臂</w:t>
            </w:r>
            <w:r>
              <w:rPr>
                <w:spacing w:val="9"/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>时双肘关节未伸直、做动作时身体未保持平直，该次动作不计数</w:t>
            </w:r>
            <w:r>
              <w:rPr>
                <w:spacing w:val="-23"/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>；除</w:t>
            </w:r>
            <w:r>
              <w:rPr>
                <w:highlight w:val="none"/>
              </w:rPr>
              <w:t xml:space="preserve"> </w:t>
            </w:r>
            <w:r>
              <w:rPr>
                <w:spacing w:val="-4"/>
                <w:highlight w:val="none"/>
              </w:rPr>
              <w:t>手脚外身体其他部位触及地面</w:t>
            </w:r>
            <w:r>
              <w:rPr>
                <w:spacing w:val="-15"/>
                <w:highlight w:val="none"/>
              </w:rPr>
              <w:t xml:space="preserve"> </w:t>
            </w:r>
            <w:r>
              <w:rPr>
                <w:spacing w:val="-4"/>
                <w:highlight w:val="none"/>
              </w:rPr>
              <w:t>，结束考核。</w:t>
            </w:r>
          </w:p>
          <w:p w14:paraId="51719A2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83"/>
              <w:textAlignment w:val="baseline"/>
            </w:pPr>
            <w:r>
              <w:rPr>
                <w:spacing w:val="-12"/>
                <w:highlight w:val="none"/>
              </w:rPr>
              <w:t>3.得分超出</w:t>
            </w:r>
            <w:r>
              <w:rPr>
                <w:rFonts w:hint="eastAsia"/>
                <w:spacing w:val="31"/>
                <w:w w:val="101"/>
                <w:highlight w:val="none"/>
                <w:lang w:val="en-US" w:eastAsia="zh-CN"/>
              </w:rPr>
              <w:t>20</w:t>
            </w:r>
            <w:r>
              <w:rPr>
                <w:spacing w:val="-12"/>
                <w:highlight w:val="none"/>
              </w:rPr>
              <w:t>分的</w:t>
            </w:r>
            <w:r>
              <w:rPr>
                <w:spacing w:val="-29"/>
                <w:highlight w:val="none"/>
              </w:rPr>
              <w:t xml:space="preserve"> </w:t>
            </w:r>
            <w:r>
              <w:rPr>
                <w:spacing w:val="-12"/>
                <w:highlight w:val="none"/>
              </w:rPr>
              <w:t>，每递增 6 次增加</w:t>
            </w:r>
            <w:r>
              <w:rPr>
                <w:spacing w:val="14"/>
                <w:highlight w:val="none"/>
              </w:rPr>
              <w:t xml:space="preserve"> </w:t>
            </w:r>
            <w:r>
              <w:rPr>
                <w:spacing w:val="-12"/>
                <w:highlight w:val="none"/>
              </w:rPr>
              <w:t>1 分</w:t>
            </w:r>
            <w:r>
              <w:rPr>
                <w:spacing w:val="-29"/>
                <w:highlight w:val="none"/>
              </w:rPr>
              <w:t xml:space="preserve"> </w:t>
            </w:r>
            <w:r>
              <w:rPr>
                <w:spacing w:val="-12"/>
                <w:highlight w:val="none"/>
              </w:rPr>
              <w:t>，最高</w:t>
            </w:r>
            <w:r>
              <w:rPr>
                <w:rFonts w:hint="eastAsia"/>
                <w:spacing w:val="14"/>
                <w:highlight w:val="none"/>
                <w:lang w:val="en-US" w:eastAsia="zh-CN"/>
              </w:rPr>
              <w:t>25</w:t>
            </w:r>
            <w:r>
              <w:rPr>
                <w:spacing w:val="-12"/>
                <w:highlight w:val="none"/>
              </w:rPr>
              <w:t>分。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right w:val="single" w:color="000000" w:sz="10" w:space="0"/>
            </w:tcBorders>
            <w:vAlign w:val="top"/>
          </w:tcPr>
          <w:p w14:paraId="4184F0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461E4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4B4B65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2E4D02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3A344D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223205D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ind w:left="469"/>
              <w:textAlignment w:val="baseline"/>
            </w:pPr>
            <w:r>
              <w:rPr>
                <w:spacing w:val="-13"/>
              </w:rPr>
              <w:t>10 米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×</w:t>
            </w:r>
            <w:r>
              <w:rPr>
                <w:spacing w:val="-13"/>
              </w:rPr>
              <w:t>4</w:t>
            </w:r>
          </w:p>
          <w:p w14:paraId="7538ABC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487"/>
              <w:textAlignment w:val="baseline"/>
            </w:pPr>
            <w:r>
              <w:rPr>
                <w:spacing w:val="-3"/>
              </w:rPr>
              <w:t>往返跑</w:t>
            </w:r>
          </w:p>
          <w:p w14:paraId="199861D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28"/>
              <w:textAlignment w:val="baseline"/>
            </w:pPr>
            <w:r>
              <w:rPr>
                <w:spacing w:val="-17"/>
              </w:rPr>
              <w:t>（秒）</w:t>
            </w:r>
          </w:p>
        </w:tc>
        <w:tc>
          <w:tcPr>
            <w:tcW w:w="731" w:type="dxa"/>
            <w:tcBorders>
              <w:right w:val="single" w:color="000000" w:sz="2" w:space="0"/>
            </w:tcBorders>
            <w:vAlign w:val="top"/>
          </w:tcPr>
          <w:p w14:paraId="1992ACC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300" w:lineRule="exact"/>
              <w:ind w:left="173"/>
              <w:textAlignment w:val="baseline"/>
            </w:pPr>
            <w:r>
              <w:rPr>
                <w:spacing w:val="-1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5</w:t>
            </w:r>
          </w:p>
        </w:tc>
        <w:tc>
          <w:tcPr>
            <w:tcW w:w="73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F3C660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300" w:lineRule="exact"/>
              <w:ind w:left="128"/>
              <w:textAlignment w:val="baseline"/>
            </w:pPr>
            <w:r>
              <w:rPr>
                <w:spacing w:val="-1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3</w:t>
            </w:r>
          </w:p>
        </w:tc>
        <w:tc>
          <w:tcPr>
            <w:tcW w:w="731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4B63A5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300" w:lineRule="exact"/>
              <w:ind w:left="131"/>
              <w:textAlignment w:val="baseline"/>
            </w:pPr>
            <w:r>
              <w:rPr>
                <w:spacing w:val="-17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8</w:t>
            </w:r>
          </w:p>
        </w:tc>
        <w:tc>
          <w:tcPr>
            <w:tcW w:w="73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C58988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300" w:lineRule="exact"/>
              <w:ind w:left="132"/>
              <w:textAlignment w:val="baseline"/>
            </w:pPr>
            <w:r>
              <w:rPr>
                <w:spacing w:val="-17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3</w:t>
            </w:r>
          </w:p>
        </w:tc>
        <w:tc>
          <w:tcPr>
            <w:tcW w:w="731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95E2F0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300" w:lineRule="exact"/>
              <w:ind w:left="134"/>
              <w:textAlignment w:val="baseline"/>
            </w:pPr>
            <w:r>
              <w:rPr>
                <w:spacing w:val="-17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8</w:t>
            </w:r>
          </w:p>
        </w:tc>
        <w:tc>
          <w:tcPr>
            <w:tcW w:w="73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38F0C2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300" w:lineRule="exact"/>
              <w:ind w:left="135"/>
              <w:textAlignment w:val="baseline"/>
            </w:pPr>
            <w:r>
              <w:rPr>
                <w:spacing w:val="-17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3</w:t>
            </w:r>
          </w:p>
        </w:tc>
        <w:tc>
          <w:tcPr>
            <w:tcW w:w="731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21F87A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300" w:lineRule="exact"/>
              <w:ind w:left="137"/>
              <w:textAlignment w:val="baseline"/>
            </w:pPr>
            <w:r>
              <w:rPr>
                <w:spacing w:val="-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8</w:t>
            </w:r>
          </w:p>
        </w:tc>
        <w:tc>
          <w:tcPr>
            <w:tcW w:w="73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026C81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300" w:lineRule="exact"/>
              <w:ind w:left="141"/>
              <w:textAlignment w:val="baseline"/>
            </w:pPr>
            <w:r>
              <w:rPr>
                <w:spacing w:val="-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4</w:t>
            </w:r>
          </w:p>
        </w:tc>
        <w:tc>
          <w:tcPr>
            <w:tcW w:w="731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8EECB5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300" w:lineRule="exact"/>
              <w:ind w:left="141"/>
              <w:textAlignment w:val="baseline"/>
            </w:pPr>
            <w:r>
              <w:rPr>
                <w:spacing w:val="-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17"/>
              </w:rPr>
              <w:t>1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DE9092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300" w:lineRule="exact"/>
              <w:ind w:left="187"/>
              <w:textAlignment w:val="baseline"/>
            </w:pPr>
            <w:r>
              <w:rPr>
                <w:spacing w:val="-16"/>
              </w:rPr>
              <w:t>9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″</w:t>
            </w:r>
            <w:r>
              <w:rPr>
                <w:spacing w:val="-16"/>
              </w:rPr>
              <w:t>8</w:t>
            </w:r>
          </w:p>
        </w:tc>
        <w:tc>
          <w:tcPr>
            <w:tcW w:w="800" w:type="dxa"/>
            <w:vMerge w:val="restart"/>
            <w:tcBorders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1644A6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0A51F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93ABC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2521E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66118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3CB04B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211C79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278F2F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329E490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ind w:left="143"/>
              <w:textAlignment w:val="baseline"/>
            </w:pPr>
            <w:r>
              <w:rPr>
                <w:spacing w:val="-6"/>
                <w:w w:val="97"/>
              </w:rPr>
              <w:t>两项</w:t>
            </w:r>
          </w:p>
          <w:p w14:paraId="08BE307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132"/>
              <w:textAlignment w:val="baseline"/>
            </w:pPr>
            <w:r>
              <w:rPr>
                <w:spacing w:val="-4"/>
                <w:w w:val="98"/>
              </w:rPr>
              <w:t>任选</w:t>
            </w:r>
          </w:p>
          <w:p w14:paraId="14BE97E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144"/>
              <w:textAlignment w:val="baseline"/>
            </w:pPr>
            <w:r>
              <w:rPr>
                <w:spacing w:val="-5"/>
                <w:w w:val="99"/>
              </w:rPr>
              <w:t>一项</w:t>
            </w:r>
          </w:p>
        </w:tc>
      </w:tr>
      <w:tr w14:paraId="707A6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CAD71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15" w:type="dxa"/>
            <w:gridSpan w:val="18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674A7B4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00" w:lineRule="exact"/>
              <w:ind w:left="600"/>
              <w:textAlignment w:val="baseline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1.单个或分组考核。</w:t>
            </w:r>
          </w:p>
          <w:p w14:paraId="5579D5A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4" w:right="93" w:firstLine="468"/>
              <w:textAlignment w:val="baseline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2.在 10 米长的跑道上标出起点线和折返线</w:t>
            </w:r>
            <w:r>
              <w:rPr>
                <w:spacing w:val="-20"/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 xml:space="preserve">，考生从起点线处听  </w:t>
            </w:r>
            <w:r>
              <w:rPr>
                <w:spacing w:val="-6"/>
                <w:highlight w:val="none"/>
              </w:rPr>
              <w:t>到起跑 口令后起跑，在折返线处返回跑向起跑线，到达起跑线时为完</w:t>
            </w:r>
            <w:r>
              <w:rPr>
                <w:spacing w:val="13"/>
                <w:highlight w:val="none"/>
              </w:rPr>
              <w:t xml:space="preserve"> </w:t>
            </w:r>
            <w:r>
              <w:rPr>
                <w:spacing w:val="-6"/>
                <w:highlight w:val="none"/>
              </w:rPr>
              <w:t>成 1 次往返。连续完成 2 次往返</w:t>
            </w:r>
            <w:r>
              <w:rPr>
                <w:spacing w:val="-29"/>
                <w:highlight w:val="none"/>
              </w:rPr>
              <w:t xml:space="preserve"> </w:t>
            </w:r>
            <w:r>
              <w:rPr>
                <w:spacing w:val="-6"/>
                <w:highlight w:val="none"/>
              </w:rPr>
              <w:t>，记</w:t>
            </w:r>
            <w:r>
              <w:rPr>
                <w:spacing w:val="-7"/>
                <w:highlight w:val="none"/>
              </w:rPr>
              <w:t>录时间。</w:t>
            </w:r>
          </w:p>
          <w:p w14:paraId="4B8CB53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583"/>
              <w:textAlignment w:val="baseline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3.考核以完成时间计算成绩。</w:t>
            </w:r>
          </w:p>
          <w:p w14:paraId="5782B96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81"/>
              <w:textAlignment w:val="baseline"/>
            </w:pPr>
            <w:r>
              <w:rPr>
                <w:spacing w:val="-11"/>
                <w:highlight w:val="none"/>
              </w:rPr>
              <w:t>4.得分超出</w:t>
            </w:r>
            <w:r>
              <w:rPr>
                <w:rFonts w:hint="eastAsia"/>
                <w:spacing w:val="14"/>
                <w:highlight w:val="none"/>
                <w:lang w:val="en-US" w:eastAsia="zh-CN"/>
              </w:rPr>
              <w:t>20</w:t>
            </w:r>
            <w:r>
              <w:rPr>
                <w:spacing w:val="-11"/>
                <w:highlight w:val="none"/>
              </w:rPr>
              <w:t>分的</w:t>
            </w:r>
            <w:r>
              <w:rPr>
                <w:spacing w:val="-29"/>
                <w:highlight w:val="none"/>
              </w:rPr>
              <w:t xml:space="preserve"> </w:t>
            </w:r>
            <w:r>
              <w:rPr>
                <w:spacing w:val="-11"/>
                <w:highlight w:val="none"/>
              </w:rPr>
              <w:t>，每递减 0.1 秒增加</w:t>
            </w:r>
            <w:r>
              <w:rPr>
                <w:spacing w:val="14"/>
                <w:highlight w:val="none"/>
              </w:rPr>
              <w:t xml:space="preserve"> </w:t>
            </w:r>
            <w:r>
              <w:rPr>
                <w:spacing w:val="-11"/>
                <w:highlight w:val="none"/>
              </w:rPr>
              <w:t xml:space="preserve">1 </w:t>
            </w:r>
            <w:r>
              <w:rPr>
                <w:spacing w:val="-12"/>
                <w:highlight w:val="none"/>
              </w:rPr>
              <w:t>分</w:t>
            </w:r>
            <w:r>
              <w:rPr>
                <w:spacing w:val="-29"/>
                <w:highlight w:val="none"/>
              </w:rPr>
              <w:t xml:space="preserve"> </w:t>
            </w:r>
            <w:r>
              <w:rPr>
                <w:spacing w:val="-12"/>
                <w:highlight w:val="none"/>
              </w:rPr>
              <w:t>，最高</w:t>
            </w:r>
            <w:r>
              <w:rPr>
                <w:rFonts w:hint="eastAsia"/>
                <w:spacing w:val="14"/>
                <w:highlight w:val="none"/>
                <w:lang w:val="en-US" w:eastAsia="zh-CN"/>
              </w:rPr>
              <w:t>25</w:t>
            </w:r>
            <w:r>
              <w:rPr>
                <w:spacing w:val="-12"/>
                <w:highlight w:val="none"/>
              </w:rPr>
              <w:t>分。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641664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04E1B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500621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F9A7D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7C5B78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3BA623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10494F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jc w:val="right"/>
              <w:textAlignment w:val="baseline"/>
            </w:pPr>
            <w:r>
              <w:rPr>
                <w:spacing w:val="-17"/>
              </w:rPr>
              <w:t>100 米跑（秒）</w:t>
            </w: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3AEA3C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9" w:line="300" w:lineRule="exact"/>
              <w:ind w:left="149"/>
              <w:textAlignment w:val="baseline"/>
            </w:pPr>
            <w:r>
              <w:rPr>
                <w:spacing w:val="-17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ED1F1A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128"/>
              <w:textAlignment w:val="baseline"/>
            </w:pPr>
            <w:r>
              <w:rPr>
                <w:spacing w:val="-1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25128A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131"/>
              <w:textAlignment w:val="baseline"/>
            </w:pPr>
            <w:r>
              <w:rPr>
                <w:spacing w:val="-1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6</w:t>
            </w:r>
          </w:p>
        </w:tc>
        <w:tc>
          <w:tcPr>
            <w:tcW w:w="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AB6800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132"/>
              <w:textAlignment w:val="baseline"/>
            </w:pPr>
            <w:r>
              <w:rPr>
                <w:spacing w:val="-1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3</w:t>
            </w:r>
          </w:p>
        </w:tc>
        <w:tc>
          <w:tcPr>
            <w:tcW w:w="7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94E2C7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300" w:lineRule="exact"/>
              <w:ind w:left="134"/>
              <w:textAlignment w:val="baseline"/>
            </w:pPr>
            <w:r>
              <w:rPr>
                <w:spacing w:val="-1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0</w:t>
            </w:r>
          </w:p>
        </w:tc>
        <w:tc>
          <w:tcPr>
            <w:tcW w:w="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FDAE69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135"/>
              <w:textAlignment w:val="baseline"/>
            </w:pPr>
            <w:r>
              <w:rPr>
                <w:spacing w:val="-1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7</w:t>
            </w:r>
          </w:p>
        </w:tc>
        <w:tc>
          <w:tcPr>
            <w:tcW w:w="7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DC3F48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137"/>
              <w:textAlignment w:val="baseline"/>
            </w:pPr>
            <w:r>
              <w:rPr>
                <w:spacing w:val="-1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4</w:t>
            </w:r>
          </w:p>
        </w:tc>
        <w:tc>
          <w:tcPr>
            <w:tcW w:w="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298707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141"/>
              <w:textAlignment w:val="baseline"/>
            </w:pPr>
            <w:r>
              <w:rPr>
                <w:spacing w:val="-1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-17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01C1B1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141"/>
              <w:textAlignment w:val="baseline"/>
            </w:pPr>
            <w:r>
              <w:rPr>
                <w:spacing w:val="-1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8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4AAAE3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00" w:lineRule="exact"/>
              <w:ind w:left="144"/>
              <w:textAlignment w:val="baseline"/>
            </w:pPr>
            <w:r>
              <w:rPr>
                <w:spacing w:val="-1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″</w:t>
            </w:r>
            <w:r>
              <w:rPr>
                <w:spacing w:val="-17"/>
              </w:rPr>
              <w:t>5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79F587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352C1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6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69F7E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15" w:type="dxa"/>
            <w:gridSpan w:val="18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50FE24F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600"/>
              <w:textAlignment w:val="baseline"/>
            </w:pPr>
            <w:r>
              <w:rPr>
                <w:spacing w:val="-7"/>
              </w:rPr>
              <w:t>1.分组考核。</w:t>
            </w:r>
          </w:p>
          <w:p w14:paraId="49A9E1E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300" w:lineRule="exact"/>
              <w:ind w:left="129" w:right="93" w:firstLine="453"/>
              <w:textAlignment w:val="baseline"/>
            </w:pPr>
            <w:r>
              <w:rPr>
                <w:spacing w:val="-4"/>
              </w:rPr>
              <w:t>2.在 100 米长直线跑道上标出起点线和终点线，考生</w:t>
            </w:r>
            <w:r>
              <w:rPr>
                <w:spacing w:val="-5"/>
              </w:rPr>
              <w:t>从起点线处</w:t>
            </w:r>
            <w:r>
              <w:t xml:space="preserve"> </w:t>
            </w:r>
            <w:r>
              <w:rPr>
                <w:spacing w:val="-7"/>
              </w:rPr>
              <w:t>听到起跑 口令后起跑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，通过终点线记录时</w:t>
            </w:r>
            <w:r>
              <w:rPr>
                <w:spacing w:val="-8"/>
              </w:rPr>
              <w:t>间。</w:t>
            </w:r>
          </w:p>
          <w:p w14:paraId="605FF82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300" w:lineRule="exact"/>
              <w:ind w:left="109" w:right="93" w:firstLine="473"/>
              <w:textAlignment w:val="baseline"/>
            </w:pPr>
            <w:r>
              <w:rPr>
                <w:spacing w:val="-5"/>
              </w:rPr>
              <w:t>3.抢跑犯规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，重新组织起跑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；跑出本道或用其他方式干扰、阻碍</w:t>
            </w:r>
            <w:r>
              <w:t xml:space="preserve"> </w:t>
            </w:r>
            <w:r>
              <w:rPr>
                <w:spacing w:val="-2"/>
              </w:rPr>
              <w:t>他人者不记录成绩。</w:t>
            </w:r>
          </w:p>
          <w:p w14:paraId="748D745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581"/>
              <w:textAlignment w:val="baseline"/>
            </w:pPr>
            <w:r>
              <w:rPr>
                <w:spacing w:val="-11"/>
              </w:rPr>
              <w:t>4.得分超出</w:t>
            </w:r>
            <w:r>
              <w:rPr>
                <w:rFonts w:hint="eastAsia"/>
                <w:spacing w:val="14"/>
                <w:lang w:val="en-US" w:eastAsia="zh-CN"/>
              </w:rPr>
              <w:t>20</w:t>
            </w:r>
            <w:r>
              <w:rPr>
                <w:spacing w:val="-11"/>
              </w:rPr>
              <w:t>分的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，每递减 0.3 秒增加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 xml:space="preserve">1 </w:t>
            </w:r>
            <w:r>
              <w:rPr>
                <w:spacing w:val="-12"/>
              </w:rPr>
              <w:t>分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，最高</w:t>
            </w:r>
            <w:r>
              <w:rPr>
                <w:rFonts w:hint="eastAsia"/>
                <w:spacing w:val="14"/>
                <w:lang w:val="en-US" w:eastAsia="zh-CN"/>
              </w:rPr>
              <w:t>25</w:t>
            </w:r>
            <w:r>
              <w:rPr>
                <w:spacing w:val="-12"/>
              </w:rPr>
              <w:t>分。</w:t>
            </w:r>
          </w:p>
          <w:p w14:paraId="6F48D74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585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right w:val="single" w:color="000000" w:sz="10" w:space="0"/>
            </w:tcBorders>
            <w:vAlign w:val="top"/>
          </w:tcPr>
          <w:p w14:paraId="3E9D20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561E8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71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EC71A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EAE68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7347E43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00" w:lineRule="exact"/>
              <w:ind w:left="368"/>
              <w:textAlignment w:val="baseline"/>
            </w:pPr>
            <w:r>
              <w:rPr>
                <w:spacing w:val="-2"/>
              </w:rPr>
              <w:t>备       注</w:t>
            </w:r>
          </w:p>
        </w:tc>
        <w:tc>
          <w:tcPr>
            <w:tcW w:w="8115" w:type="dxa"/>
            <w:gridSpan w:val="19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218DEC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00" w:lineRule="exact"/>
              <w:ind w:left="600"/>
              <w:textAlignment w:val="baseline"/>
            </w:pPr>
            <w:r>
              <w:rPr>
                <w:spacing w:val="-7"/>
              </w:rPr>
              <w:t>1.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总成绩最高</w:t>
            </w:r>
            <w:r>
              <w:rPr>
                <w:rFonts w:hint="eastAsia"/>
                <w:spacing w:val="-7"/>
                <w:lang w:val="en-US" w:eastAsia="zh-CN"/>
              </w:rPr>
              <w:t>100</w:t>
            </w:r>
            <w:r>
              <w:rPr>
                <w:spacing w:val="-7"/>
              </w:rPr>
              <w:t>分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，</w:t>
            </w:r>
            <w:r>
              <w:rPr>
                <w:rFonts w:hint="eastAsia"/>
                <w:spacing w:val="-7"/>
                <w:lang w:eastAsia="zh-CN"/>
              </w:rPr>
              <w:t>总成绩低于</w:t>
            </w:r>
            <w:r>
              <w:rPr>
                <w:rFonts w:hint="eastAsia"/>
                <w:spacing w:val="-7"/>
                <w:lang w:val="en-US" w:eastAsia="zh-CN"/>
              </w:rPr>
              <w:t>20分</w:t>
            </w:r>
            <w:r>
              <w:rPr>
                <w:spacing w:val="-7"/>
              </w:rPr>
              <w:t>不予招录。</w:t>
            </w:r>
          </w:p>
          <w:p w14:paraId="1C30EE7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581"/>
              <w:textAlignment w:val="baseline"/>
            </w:pPr>
            <w:r>
              <w:rPr>
                <w:rFonts w:hint="eastAsia"/>
                <w:spacing w:val="-6"/>
                <w:lang w:val="en-US" w:eastAsia="zh-CN"/>
              </w:rPr>
              <w:t>2</w:t>
            </w:r>
            <w:r>
              <w:rPr>
                <w:spacing w:val="-6"/>
              </w:rPr>
              <w:t>.测试项目及标准中“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以上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”“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以下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”均含本级、本数。</w:t>
            </w:r>
          </w:p>
        </w:tc>
      </w:tr>
    </w:tbl>
    <w:tbl>
      <w:tblPr>
        <w:tblStyle w:val="8"/>
        <w:tblpPr w:leftFromText="180" w:rightFromText="180" w:vertAnchor="text" w:tblpX="-1328" w:tblpY="-126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</w:tblGrid>
      <w:tr w14:paraId="743F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8" w:type="dxa"/>
          </w:tcPr>
          <w:p w14:paraId="11099ACA">
            <w:pPr>
              <w:widowControl w:val="0"/>
              <w:spacing w:before="63"/>
              <w:rPr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-896" w:tblpY="-119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0CF5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0B961635">
            <w:pPr>
              <w:widowControl w:val="0"/>
              <w:spacing w:before="63"/>
              <w:rPr>
                <w:vertAlign w:val="baseline"/>
              </w:rPr>
            </w:pPr>
          </w:p>
        </w:tc>
      </w:tr>
    </w:tbl>
    <w:p w14:paraId="15DCBFCF">
      <w:pPr>
        <w:spacing w:before="63"/>
      </w:pPr>
    </w:p>
    <w:p w14:paraId="270F395E">
      <w:pPr>
        <w:rPr>
          <w:rFonts w:ascii="Arial"/>
          <w:sz w:val="21"/>
        </w:rPr>
      </w:pPr>
    </w:p>
    <w:sectPr>
      <w:pgSz w:w="11906" w:h="16839"/>
      <w:pgMar w:top="1431" w:right="989" w:bottom="0" w:left="9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5OGQ3MTg3Njg4NDA1ZGJiMDZmNjk0ZDRhMDM3MWEifQ=="/>
  </w:docVars>
  <w:rsids>
    <w:rsidRoot w:val="00000000"/>
    <w:rsid w:val="01386EE1"/>
    <w:rsid w:val="04FE72A6"/>
    <w:rsid w:val="1D1536FA"/>
    <w:rsid w:val="27F05494"/>
    <w:rsid w:val="28A64FF3"/>
    <w:rsid w:val="29AC67F5"/>
    <w:rsid w:val="308B6A5B"/>
    <w:rsid w:val="32442F46"/>
    <w:rsid w:val="342B669C"/>
    <w:rsid w:val="35C3032C"/>
    <w:rsid w:val="3A040906"/>
    <w:rsid w:val="56455A89"/>
    <w:rsid w:val="68A80903"/>
    <w:rsid w:val="69114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Body Text Indent"/>
    <w:basedOn w:val="1"/>
    <w:next w:val="3"/>
    <w:autoRedefine/>
    <w:qFormat/>
    <w:uiPriority w:val="0"/>
    <w:pPr>
      <w:ind w:firstLine="632" w:firstLineChars="200"/>
    </w:pPr>
    <w:rPr>
      <w:rFonts w:eastAsia="仿宋_GB2312"/>
      <w:sz w:val="32"/>
      <w:szCs w:val="32"/>
    </w:rPr>
  </w:style>
  <w:style w:type="paragraph" w:styleId="6">
    <w:name w:val="Body Text First Indent 2"/>
    <w:basedOn w:val="5"/>
    <w:autoRedefine/>
    <w:qFormat/>
    <w:uiPriority w:val="99"/>
    <w:pPr>
      <w:spacing w:line="360" w:lineRule="auto"/>
      <w:ind w:firstLine="420" w:firstLineChars="200"/>
      <w:jc w:val="left"/>
    </w:pPr>
    <w:rPr>
      <w:rFonts w:eastAsia="宋体"/>
      <w:color w:val="00000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1146</Words>
  <Characters>1359</Characters>
  <TotalTime>19</TotalTime>
  <ScaleCrop>false</ScaleCrop>
  <LinksUpToDate>false</LinksUpToDate>
  <CharactersWithSpaces>1517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2023-07-20T18:42:00Z</dcterms:created>
  <dc:creator>微软用户</dc:creator>
  <cp:lastModifiedBy>巧合中的偶然</cp:lastModifiedBy>
  <cp:lastPrinted>2024-03-27T03:30:00Z</cp:lastPrinted>
  <dcterms:modified xsi:type="dcterms:W3CDTF">2025-05-07T08:21:28Z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2024-03-25T12:32:58Z</vt:filetime>
  </property>
  <property fmtid="{D5CDD505-2E9C-101B-9397-08002B2CF9AE}" pid="4" name="KSOProductBuildVer">
    <vt:lpwstr>2052-12.1.0.20784</vt:lpwstr>
  </property>
  <property fmtid="{D5CDD505-2E9C-101B-9397-08002B2CF9AE}" pid="5" name="ICV">
    <vt:lpwstr>FD1D7283D1904846BA1B3EB455D3B57E_13</vt:lpwstr>
  </property>
  <property fmtid="{D5CDD505-2E9C-101B-9397-08002B2CF9AE}" pid="6" name="KSOTemplateDocerSaveRecord">
    <vt:lpwstr>eyJoZGlkIjoiYWZjNDQwMjE3N2ZhODdkYmYxOGI4NGZjYmI1ODk3MjQiLCJ1c2VySWQiOiI5NjAxMzExNTQifQ==</vt:lpwstr>
  </property>
</Properties>
</file>