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重庆市万州区百安坝街道办事处</w:t>
      </w:r>
    </w:p>
    <w:p>
      <w:pPr>
        <w:spacing w:line="590" w:lineRule="exact"/>
        <w:jc w:val="center"/>
        <w:rPr>
          <w:rFonts w:hint="eastAsia" w:ascii="仿宋" w:hAnsi="仿宋" w:eastAsia="仿宋" w:cs="仿宋"/>
          <w:sz w:val="32"/>
          <w:szCs w:val="32"/>
          <w:lang w:val="en-US" w:eastAsia="zh-CN"/>
        </w:rPr>
      </w:pPr>
      <w:r>
        <w:rPr>
          <w:rFonts w:hint="eastAsia" w:ascii="仿宋" w:hAnsi="仿宋" w:eastAsia="仿宋" w:cs="仿宋"/>
          <w:sz w:val="44"/>
          <w:szCs w:val="44"/>
          <w:lang w:val="en-US" w:eastAsia="zh-CN"/>
        </w:rPr>
        <w:t>2025年5月公益性岗位招聘简章</w:t>
      </w:r>
    </w:p>
    <w:p>
      <w:pPr>
        <w:pStyle w:val="2"/>
        <w:ind w:left="0" w:leftChars="0" w:firstLine="0" w:firstLineChars="0"/>
        <w:rPr>
          <w:rFonts w:hint="eastAsia" w:ascii="仿宋" w:hAnsi="仿宋" w:eastAsia="仿宋" w:cs="仿宋"/>
          <w:lang w:val="en-US" w:eastAsia="zh-CN"/>
        </w:rPr>
      </w:pP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w:t>
      </w:r>
      <w:r>
        <w:rPr>
          <w:rFonts w:hint="eastAsia" w:ascii="仿宋" w:hAnsi="仿宋" w:eastAsia="仿宋" w:cs="仿宋"/>
          <w:b w:val="0"/>
          <w:bCs w:val="0"/>
          <w:sz w:val="32"/>
          <w:szCs w:val="32"/>
          <w:lang w:eastAsia="zh-CN"/>
        </w:rPr>
        <w:t>重庆市人力资源和社会保障局《重庆市公益性岗位开发和管理办法》（渝人社发〔2016〕239号）和重庆市就业服务管理局《印发〈公益性岗位开发管理经办规程（试行）的通知》（渝就发〔2023〕22号）文件要求，结合百安坝街道办事处实际工作需要，拟面向社会公开招聘公益性岗位人员</w:t>
      </w:r>
      <w:r>
        <w:rPr>
          <w:rFonts w:hint="eastAsia" w:ascii="仿宋" w:hAnsi="仿宋" w:eastAsia="仿宋" w:cs="仿宋"/>
          <w:b w:val="0"/>
          <w:bCs w:val="0"/>
          <w:sz w:val="32"/>
          <w:szCs w:val="32"/>
          <w:lang w:val="en-US" w:eastAsia="zh-CN"/>
        </w:rPr>
        <w:t>3名。现将有关事项公告如下：</w:t>
      </w:r>
    </w:p>
    <w:p>
      <w:pPr>
        <w:numPr>
          <w:ilvl w:val="0"/>
          <w:numId w:val="0"/>
        </w:num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一、招聘原则</w:t>
      </w:r>
    </w:p>
    <w:p>
      <w:pPr>
        <w:numPr>
          <w:ilvl w:val="0"/>
          <w:numId w:val="0"/>
        </w:numPr>
        <w:ind w:firstLine="640" w:firstLineChars="20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按照公开、公平、公正的原则进行择优招聘。</w:t>
      </w:r>
    </w:p>
    <w:p>
      <w:pPr>
        <w:numPr>
          <w:ilvl w:val="0"/>
          <w:numId w:val="0"/>
        </w:numPr>
        <w:ind w:leftChars="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二、拟招聘岗位及数量</w:t>
      </w:r>
    </w:p>
    <w:p>
      <w:pPr>
        <w:numPr>
          <w:ilvl w:val="0"/>
          <w:numId w:val="0"/>
        </w:numPr>
        <w:ind w:firstLine="640" w:firstLineChars="20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本次招聘非</w:t>
      </w:r>
      <w:r>
        <w:rPr>
          <w:rFonts w:hint="eastAsia" w:ascii="仿宋" w:hAnsi="仿宋" w:eastAsia="仿宋" w:cs="仿宋"/>
          <w:b w:val="0"/>
          <w:bCs w:val="0"/>
          <w:sz w:val="32"/>
          <w:szCs w:val="32"/>
          <w:lang w:val="en-US" w:eastAsia="zh-CN"/>
        </w:rPr>
        <w:t>全日制公益性岗位共3名，岗位为就业协管。</w:t>
      </w:r>
    </w:p>
    <w:p>
      <w:pPr>
        <w:numPr>
          <w:ilvl w:val="0"/>
          <w:numId w:val="0"/>
        </w:num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三、招聘对象及条件</w:t>
      </w:r>
    </w:p>
    <w:p>
      <w:pPr>
        <w:numPr>
          <w:ilvl w:val="0"/>
          <w:numId w:val="0"/>
        </w:numPr>
        <w:ind w:firstLine="640" w:firstLineChars="20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（一）招聘对象</w:t>
      </w:r>
    </w:p>
    <w:p>
      <w:pPr>
        <w:numPr>
          <w:ilvl w:val="0"/>
          <w:numId w:val="0"/>
        </w:numPr>
        <w:ind w:leftChars="0" w:firstLine="760" w:firstLineChars="200"/>
        <w:jc w:val="both"/>
        <w:rPr>
          <w:rFonts w:hint="eastAsia" w:ascii="仿宋" w:hAnsi="仿宋" w:eastAsia="仿宋" w:cs="仿宋"/>
          <w:i w:val="0"/>
          <w:iCs w:val="0"/>
          <w:caps w:val="0"/>
          <w:color w:val="333333"/>
          <w:spacing w:val="30"/>
          <w:sz w:val="32"/>
          <w:szCs w:val="32"/>
          <w:shd w:val="clear" w:fill="FFFFFF"/>
          <w:lang w:eastAsia="zh-CN"/>
        </w:rPr>
      </w:pPr>
      <w:r>
        <w:rPr>
          <w:rFonts w:hint="eastAsia" w:ascii="仿宋" w:hAnsi="仿宋" w:eastAsia="仿宋" w:cs="仿宋"/>
          <w:i w:val="0"/>
          <w:iCs w:val="0"/>
          <w:caps w:val="0"/>
          <w:color w:val="333333"/>
          <w:spacing w:val="30"/>
          <w:sz w:val="32"/>
          <w:szCs w:val="32"/>
          <w:shd w:val="clear" w:fill="FFFFFF"/>
        </w:rPr>
        <w:t>有劳动能力且具有我市户籍的登记失业</w:t>
      </w:r>
      <w:r>
        <w:rPr>
          <w:rFonts w:hint="eastAsia" w:ascii="仿宋" w:hAnsi="仿宋" w:eastAsia="仿宋" w:cs="仿宋"/>
          <w:i w:val="0"/>
          <w:iCs w:val="0"/>
          <w:caps w:val="0"/>
          <w:color w:val="333333"/>
          <w:spacing w:val="30"/>
          <w:sz w:val="32"/>
          <w:szCs w:val="32"/>
          <w:shd w:val="clear" w:fill="FFFFFF"/>
          <w:lang w:val="en-US" w:eastAsia="zh-CN"/>
        </w:rPr>
        <w:t>3个月以上</w:t>
      </w:r>
      <w:r>
        <w:rPr>
          <w:rFonts w:hint="eastAsia" w:ascii="仿宋" w:hAnsi="仿宋" w:eastAsia="仿宋" w:cs="仿宋"/>
          <w:i w:val="0"/>
          <w:iCs w:val="0"/>
          <w:caps w:val="0"/>
          <w:color w:val="333333"/>
          <w:spacing w:val="30"/>
          <w:sz w:val="32"/>
          <w:szCs w:val="32"/>
          <w:shd w:val="clear" w:fill="FFFFFF"/>
        </w:rPr>
        <w:t>“4050”人员</w:t>
      </w:r>
      <w:r>
        <w:rPr>
          <w:rFonts w:hint="eastAsia" w:ascii="仿宋" w:hAnsi="仿宋" w:eastAsia="仿宋" w:cs="仿宋"/>
          <w:i w:val="0"/>
          <w:iCs w:val="0"/>
          <w:caps w:val="0"/>
          <w:color w:val="333333"/>
          <w:spacing w:val="30"/>
          <w:sz w:val="32"/>
          <w:szCs w:val="32"/>
          <w:shd w:val="clear" w:fill="FFFFFF"/>
          <w:lang w:eastAsia="zh-CN"/>
        </w:rPr>
        <w:t>。</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（二）招聘条件</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拥护党的路线、方针、政策，遵纪守法、爱岗敬业、服从安排；身体健康，无重大疾病和传染性疾病。</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（三）以下人员不纳入招聘范围：</w:t>
      </w:r>
      <w:bookmarkStart w:id="1" w:name="_GoBack"/>
      <w:bookmarkEnd w:id="1"/>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已通过其他途径实现就业创业人员</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2、办理了工商营业执照人员</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3、有单位缴纳社会保险人员</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已享受养老保险待遇人员</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向外投资入股</w:t>
      </w:r>
      <w:r>
        <w:rPr>
          <w:rFonts w:hint="eastAsia" w:ascii="仿宋" w:hAnsi="仿宋" w:eastAsia="仿宋" w:cs="仿宋"/>
          <w:sz w:val="32"/>
          <w:szCs w:val="32"/>
          <w:lang w:val="en-US" w:eastAsia="zh-CN"/>
        </w:rPr>
        <w:t>20万以上</w:t>
      </w:r>
      <w:r>
        <w:rPr>
          <w:rFonts w:hint="eastAsia" w:ascii="仿宋" w:hAnsi="仿宋" w:eastAsia="仿宋" w:cs="仿宋"/>
          <w:sz w:val="32"/>
          <w:szCs w:val="32"/>
          <w:lang w:eastAsia="zh-CN"/>
        </w:rPr>
        <w:t>  </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失信被执行人员</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7、无劳动能力、丧失劳动能力、因残疾或患重病不能胜任岗位工作要求的人员</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其他不符合安置条件的人员</w:t>
      </w:r>
    </w:p>
    <w:p>
      <w:pPr>
        <w:numPr>
          <w:ilvl w:val="0"/>
          <w:numId w:val="0"/>
        </w:num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四、报名及资格审查</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（一）报名</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本次招聘采用现场报名和资格审查相结合的方式进行。</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报名时间：202</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日-</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13</w:t>
      </w:r>
      <w:r>
        <w:rPr>
          <w:rFonts w:hint="eastAsia" w:ascii="仿宋" w:hAnsi="仿宋" w:eastAsia="仿宋" w:cs="仿宋"/>
          <w:sz w:val="32"/>
          <w:szCs w:val="32"/>
          <w:lang w:eastAsia="zh-CN"/>
        </w:rPr>
        <w:t>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上午9：00-12：00，下午2：00-5：00。    </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报名地点：百安坝街道</w:t>
      </w:r>
      <w:r>
        <w:rPr>
          <w:rFonts w:hint="eastAsia" w:ascii="仿宋" w:hAnsi="仿宋" w:eastAsia="仿宋" w:cs="仿宋"/>
          <w:sz w:val="32"/>
          <w:szCs w:val="32"/>
          <w:lang w:val="en-US" w:eastAsia="zh-CN"/>
        </w:rPr>
        <w:t>便民服务中心</w:t>
      </w:r>
      <w:r>
        <w:rPr>
          <w:rFonts w:hint="eastAsia" w:ascii="仿宋" w:hAnsi="仿宋" w:eastAsia="仿宋" w:cs="仿宋"/>
          <w:sz w:val="32"/>
          <w:szCs w:val="32"/>
          <w:lang w:eastAsia="zh-CN"/>
        </w:rPr>
        <w:t>。</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报名材料：身份证复印件、本人一寸照片</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张及相关佐证资料。</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（二）资格审查</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由百安坝街道办事处相关工作人员根据岗位报名要求对报名者提交的资料进行资格审查，并当场告知报名者是否符合报名条件。凡弄虚作假的，一经查实，立即取消应聘资格。</w:t>
      </w:r>
    </w:p>
    <w:p>
      <w:pPr>
        <w:numPr>
          <w:ilvl w:val="0"/>
          <w:numId w:val="0"/>
        </w:num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五、招聘方式</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本次招聘主要采取综合考察的方式进行，择优录取。由百安坝街道办事处组织实施。</w:t>
      </w:r>
    </w:p>
    <w:p>
      <w:pPr>
        <w:numPr>
          <w:ilvl w:val="0"/>
          <w:numId w:val="0"/>
        </w:num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六、考察结果和公示</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根据现场报名审核结果和综合考察情况确定拟录用人员，考察合格后的拟聘人员在百安坝街道办事处公示栏进行公示，公示时间为5个工作日。</w:t>
      </w:r>
    </w:p>
    <w:p>
      <w:pPr>
        <w:numPr>
          <w:ilvl w:val="0"/>
          <w:numId w:val="0"/>
        </w:num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七、聘用</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经公示无异议，百安坝街道办事处按照相关规定与聘用人员签订劳务协议，期限为</w:t>
      </w:r>
      <w:r>
        <w:rPr>
          <w:rFonts w:hint="eastAsia" w:ascii="仿宋" w:hAnsi="仿宋" w:eastAsia="仿宋" w:cs="仿宋"/>
          <w:sz w:val="32"/>
          <w:szCs w:val="32"/>
          <w:lang w:val="en-US" w:eastAsia="zh-CN"/>
        </w:rPr>
        <w:t>1年。期限届满，百安坝街道办事处根据工作需要、本人意向等，经协商一致可按规定续签，服务期限最长不超过3年。</w:t>
      </w:r>
    </w:p>
    <w:p>
      <w:pPr>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八、在岗待遇</w:t>
      </w:r>
    </w:p>
    <w:p>
      <w:pPr>
        <w:spacing w:line="600" w:lineRule="exact"/>
        <w:ind w:firstLine="640" w:firstLineChars="200"/>
        <w:rPr>
          <w:rFonts w:hint="eastAsia" w:ascii="仿宋" w:hAnsi="仿宋" w:eastAsia="仿宋" w:cs="仿宋"/>
          <w:sz w:val="32"/>
          <w:szCs w:val="22"/>
        </w:rPr>
      </w:pPr>
      <w:r>
        <w:rPr>
          <w:rFonts w:hint="eastAsia" w:ascii="仿宋" w:hAnsi="仿宋" w:eastAsia="仿宋" w:cs="仿宋"/>
          <w:sz w:val="32"/>
          <w:szCs w:val="32"/>
          <w:lang w:eastAsia="zh-CN"/>
        </w:rPr>
        <w:t>非全日制公益性岗位劳动报酬不低于当年最低小时工资标准。根据《重庆市公益性岗位开发和管理办法的通知》(渝人社发﹝2016﹞239号)文件精神，公益性岗位劳动合同不适用劳动合同法有关无固定期限劳动合同的规定以及支付经济补偿的规定。</w:t>
      </w:r>
    </w:p>
    <w:p>
      <w:pPr>
        <w:numPr>
          <w:ilvl w:val="0"/>
          <w:numId w:val="0"/>
        </w:numPr>
        <w:ind w:leftChars="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九、其他</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本招聘公告最终解释权归重庆市万州区百安坝街道办事处。</w:t>
      </w:r>
    </w:p>
    <w:p>
      <w:pPr>
        <w:numPr>
          <w:ilvl w:val="0"/>
          <w:numId w:val="0"/>
        </w:numPr>
        <w:jc w:val="both"/>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rPr>
          <w:rFonts w:hint="eastAsia" w:ascii="仿宋" w:hAnsi="仿宋" w:eastAsia="仿宋" w:cs="仿宋"/>
          <w:lang w:val="en-US" w:eastAsia="zh-CN"/>
        </w:rPr>
      </w:pPr>
      <w:r>
        <w:rPr>
          <w:rFonts w:hint="eastAsia" w:ascii="仿宋" w:hAnsi="仿宋" w:eastAsia="仿宋" w:cs="仿宋"/>
          <w:sz w:val="32"/>
          <w:szCs w:val="32"/>
          <w:lang w:val="en-US" w:eastAsia="zh-CN"/>
        </w:rPr>
        <w:t>附件：百安坝街道办事处2025年5月公益性岗位计划招聘一览表</w:t>
      </w:r>
    </w:p>
    <w:p>
      <w:pPr>
        <w:numPr>
          <w:ilvl w:val="0"/>
          <w:numId w:val="0"/>
        </w:numPr>
        <w:jc w:val="both"/>
        <w:rPr>
          <w:rFonts w:hint="eastAsia" w:ascii="仿宋" w:hAnsi="仿宋" w:eastAsia="仿宋" w:cs="仿宋"/>
          <w:sz w:val="32"/>
          <w:szCs w:val="32"/>
          <w:lang w:eastAsia="zh-CN"/>
        </w:rPr>
      </w:pPr>
    </w:p>
    <w:p>
      <w:pPr>
        <w:numPr>
          <w:ilvl w:val="0"/>
          <w:numId w:val="0"/>
        </w:numPr>
        <w:jc w:val="both"/>
        <w:rPr>
          <w:rFonts w:hint="eastAsia" w:ascii="仿宋" w:hAnsi="仿宋" w:eastAsia="仿宋" w:cs="仿宋"/>
          <w:sz w:val="32"/>
          <w:szCs w:val="32"/>
          <w:lang w:val="en-US" w:eastAsia="zh-CN"/>
        </w:rPr>
      </w:pPr>
    </w:p>
    <w:p>
      <w:pPr>
        <w:spacing w:line="560" w:lineRule="exact"/>
        <w:ind w:firstLine="640" w:firstLineChars="200"/>
        <w:rPr>
          <w:rFonts w:hint="eastAsia" w:ascii="仿宋" w:hAnsi="仿宋" w:eastAsia="仿宋" w:cs="仿宋"/>
          <w:kern w:val="0"/>
          <w:sz w:val="32"/>
          <w:szCs w:val="32"/>
        </w:rPr>
      </w:pPr>
    </w:p>
    <w:p>
      <w:pPr>
        <w:spacing w:line="560" w:lineRule="exact"/>
        <w:ind w:firstLine="640" w:firstLineChars="200"/>
        <w:jc w:val="center"/>
        <w:rPr>
          <w:rFonts w:hint="eastAsia" w:ascii="仿宋" w:hAnsi="仿宋" w:eastAsia="仿宋" w:cs="仿宋"/>
          <w:kern w:val="0"/>
          <w:sz w:val="32"/>
          <w:szCs w:val="32"/>
        </w:rPr>
      </w:pPr>
    </w:p>
    <w:p>
      <w:pPr>
        <w:spacing w:line="560" w:lineRule="exact"/>
        <w:ind w:firstLine="640" w:firstLineChars="200"/>
        <w:jc w:val="center"/>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重庆市</w:t>
      </w:r>
      <w:r>
        <w:rPr>
          <w:rFonts w:hint="eastAsia" w:ascii="仿宋" w:hAnsi="仿宋" w:eastAsia="仿宋" w:cs="仿宋"/>
          <w:kern w:val="0"/>
          <w:sz w:val="32"/>
          <w:szCs w:val="32"/>
          <w:lang w:eastAsia="zh-CN"/>
        </w:rPr>
        <w:t>万州区百安坝</w:t>
      </w:r>
      <w:r>
        <w:rPr>
          <w:rFonts w:hint="eastAsia" w:ascii="仿宋" w:hAnsi="仿宋" w:eastAsia="仿宋" w:cs="仿宋"/>
          <w:kern w:val="0"/>
          <w:sz w:val="32"/>
          <w:szCs w:val="32"/>
        </w:rPr>
        <w:t>街道办事处</w:t>
      </w:r>
    </w:p>
    <w:p>
      <w:pPr>
        <w:spacing w:line="560" w:lineRule="exact"/>
        <w:ind w:firstLine="640" w:firstLineChars="200"/>
        <w:jc w:val="center"/>
        <w:rPr>
          <w:rFonts w:hint="eastAsia" w:ascii="仿宋" w:hAnsi="仿宋" w:eastAsia="仿宋" w:cs="仿宋"/>
          <w:kern w:val="0"/>
          <w:sz w:val="32"/>
          <w:szCs w:val="32"/>
        </w:rPr>
        <w:sectPr>
          <w:footerReference r:id="rId3" w:type="default"/>
          <w:pgSz w:w="11906" w:h="16838"/>
          <w:pgMar w:top="2098" w:right="1417" w:bottom="1984" w:left="1417" w:header="851" w:footer="992" w:gutter="0"/>
          <w:pgNumType w:fmt="numberInDash"/>
          <w:cols w:space="425" w:num="1"/>
          <w:docGrid w:type="lines" w:linePitch="312" w:charSpace="0"/>
        </w:sect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日</w:t>
      </w:r>
    </w:p>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附件1：</w:t>
      </w:r>
    </w:p>
    <w:p>
      <w:pPr>
        <w:spacing w:line="520" w:lineRule="exact"/>
        <w:jc w:val="center"/>
        <w:rPr>
          <w:rFonts w:hint="eastAsia" w:ascii="仿宋" w:hAnsi="仿宋" w:eastAsia="仿宋" w:cs="仿宋"/>
          <w:sz w:val="32"/>
          <w:szCs w:val="32"/>
        </w:rPr>
      </w:pPr>
      <w:bookmarkStart w:id="0" w:name="OLE_LINK1"/>
      <w:r>
        <w:rPr>
          <w:rFonts w:hint="eastAsia" w:ascii="仿宋" w:hAnsi="仿宋" w:eastAsia="仿宋" w:cs="仿宋"/>
          <w:sz w:val="36"/>
          <w:szCs w:val="36"/>
          <w:lang w:eastAsia="zh-CN"/>
        </w:rPr>
        <w:t>百安坝</w:t>
      </w:r>
      <w:r>
        <w:rPr>
          <w:rFonts w:hint="eastAsia" w:ascii="仿宋" w:hAnsi="仿宋" w:eastAsia="仿宋" w:cs="仿宋"/>
          <w:sz w:val="36"/>
          <w:szCs w:val="36"/>
        </w:rPr>
        <w:t>街道办事处202</w:t>
      </w:r>
      <w:r>
        <w:rPr>
          <w:rFonts w:hint="eastAsia" w:ascii="仿宋" w:hAnsi="仿宋" w:eastAsia="仿宋" w:cs="仿宋"/>
          <w:sz w:val="36"/>
          <w:szCs w:val="36"/>
          <w:lang w:val="en-US" w:eastAsia="zh-CN"/>
        </w:rPr>
        <w:t>5</w:t>
      </w:r>
      <w:r>
        <w:rPr>
          <w:rFonts w:hint="eastAsia" w:ascii="仿宋" w:hAnsi="仿宋" w:eastAsia="仿宋" w:cs="仿宋"/>
          <w:sz w:val="36"/>
          <w:szCs w:val="36"/>
        </w:rPr>
        <w:t>年</w:t>
      </w:r>
      <w:r>
        <w:rPr>
          <w:rFonts w:hint="eastAsia" w:ascii="仿宋" w:hAnsi="仿宋" w:eastAsia="仿宋" w:cs="仿宋"/>
          <w:sz w:val="36"/>
          <w:szCs w:val="36"/>
          <w:lang w:val="en-US" w:eastAsia="zh-CN"/>
        </w:rPr>
        <w:t>5月</w:t>
      </w:r>
      <w:r>
        <w:rPr>
          <w:rFonts w:hint="eastAsia" w:ascii="仿宋" w:hAnsi="仿宋" w:eastAsia="仿宋" w:cs="仿宋"/>
          <w:sz w:val="36"/>
          <w:szCs w:val="36"/>
        </w:rPr>
        <w:t>公益性岗位</w:t>
      </w:r>
      <w:r>
        <w:rPr>
          <w:rFonts w:hint="eastAsia" w:ascii="仿宋" w:hAnsi="仿宋" w:eastAsia="仿宋" w:cs="仿宋"/>
          <w:sz w:val="36"/>
          <w:szCs w:val="36"/>
          <w:lang w:eastAsia="zh-CN"/>
        </w:rPr>
        <w:t>计划招聘</w:t>
      </w:r>
      <w:r>
        <w:rPr>
          <w:rFonts w:hint="eastAsia" w:ascii="仿宋" w:hAnsi="仿宋" w:eastAsia="仿宋" w:cs="仿宋"/>
          <w:sz w:val="36"/>
          <w:szCs w:val="36"/>
        </w:rPr>
        <w:t>一览表</w:t>
      </w:r>
    </w:p>
    <w:bookmarkEnd w:id="0"/>
    <w:tbl>
      <w:tblPr>
        <w:tblStyle w:val="7"/>
        <w:tblW w:w="1469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69"/>
        <w:gridCol w:w="1667"/>
        <w:gridCol w:w="1320"/>
        <w:gridCol w:w="1305"/>
        <w:gridCol w:w="1950"/>
        <w:gridCol w:w="4258"/>
        <w:gridCol w:w="1713"/>
        <w:gridCol w:w="171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3" w:hRule="atLeast"/>
          <w:jc w:val="center"/>
        </w:trPr>
        <w:tc>
          <w:tcPr>
            <w:tcW w:w="769" w:type="dxa"/>
            <w:tcMar>
              <w:top w:w="15" w:type="dxa"/>
              <w:left w:w="15" w:type="dxa"/>
              <w:right w:w="15" w:type="dxa"/>
            </w:tcMar>
            <w:vAlign w:val="center"/>
          </w:tcPr>
          <w:p>
            <w:pPr>
              <w:widowControl/>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序号</w:t>
            </w:r>
          </w:p>
        </w:tc>
        <w:tc>
          <w:tcPr>
            <w:tcW w:w="1667" w:type="dxa"/>
            <w:tcMar>
              <w:top w:w="15" w:type="dxa"/>
              <w:left w:w="15" w:type="dxa"/>
              <w:right w:w="15" w:type="dxa"/>
            </w:tcMar>
            <w:vAlign w:val="center"/>
          </w:tcPr>
          <w:p>
            <w:pPr>
              <w:widowControl/>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lang w:eastAsia="zh-CN"/>
              </w:rPr>
              <w:t>招聘</w:t>
            </w:r>
            <w:r>
              <w:rPr>
                <w:rFonts w:hint="eastAsia" w:ascii="仿宋" w:hAnsi="仿宋" w:eastAsia="仿宋" w:cs="仿宋"/>
                <w:kern w:val="0"/>
                <w:sz w:val="28"/>
                <w:szCs w:val="28"/>
              </w:rPr>
              <w:t>单位</w:t>
            </w:r>
          </w:p>
        </w:tc>
        <w:tc>
          <w:tcPr>
            <w:tcW w:w="1320" w:type="dxa"/>
            <w:tcMar>
              <w:top w:w="15" w:type="dxa"/>
              <w:left w:w="15" w:type="dxa"/>
              <w:right w:w="15" w:type="dxa"/>
            </w:tcMar>
            <w:vAlign w:val="center"/>
          </w:tcPr>
          <w:p>
            <w:pPr>
              <w:widowControl/>
              <w:spacing w:line="560" w:lineRule="exact"/>
              <w:jc w:val="center"/>
              <w:textAlignment w:val="center"/>
              <w:rPr>
                <w:rFonts w:hint="eastAsia" w:ascii="仿宋" w:hAnsi="仿宋" w:eastAsia="仿宋" w:cs="仿宋"/>
                <w:sz w:val="28"/>
                <w:szCs w:val="28"/>
                <w:lang w:eastAsia="zh-CN"/>
              </w:rPr>
            </w:pPr>
            <w:r>
              <w:rPr>
                <w:rFonts w:hint="eastAsia" w:ascii="仿宋" w:hAnsi="仿宋" w:eastAsia="仿宋" w:cs="仿宋"/>
                <w:kern w:val="0"/>
                <w:sz w:val="28"/>
                <w:szCs w:val="28"/>
              </w:rPr>
              <w:t>岗位</w:t>
            </w:r>
            <w:r>
              <w:rPr>
                <w:rFonts w:hint="eastAsia" w:ascii="仿宋" w:hAnsi="仿宋" w:eastAsia="仿宋" w:cs="仿宋"/>
                <w:kern w:val="0"/>
                <w:sz w:val="28"/>
                <w:szCs w:val="28"/>
                <w:lang w:eastAsia="zh-CN"/>
              </w:rPr>
              <w:t>名称</w:t>
            </w:r>
          </w:p>
        </w:tc>
        <w:tc>
          <w:tcPr>
            <w:tcW w:w="1305" w:type="dxa"/>
            <w:tcMar>
              <w:top w:w="15" w:type="dxa"/>
              <w:left w:w="15" w:type="dxa"/>
              <w:right w:w="15" w:type="dxa"/>
            </w:tcMar>
            <w:vAlign w:val="center"/>
          </w:tcPr>
          <w:p>
            <w:pPr>
              <w:widowControl/>
              <w:spacing w:line="360" w:lineRule="exact"/>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岗位数量</w:t>
            </w:r>
          </w:p>
        </w:tc>
        <w:tc>
          <w:tcPr>
            <w:tcW w:w="1950" w:type="dxa"/>
            <w:tcMar>
              <w:top w:w="15" w:type="dxa"/>
              <w:left w:w="15" w:type="dxa"/>
              <w:right w:w="15" w:type="dxa"/>
            </w:tcMar>
            <w:vAlign w:val="center"/>
          </w:tcPr>
          <w:p>
            <w:pPr>
              <w:widowControl/>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lang w:eastAsia="zh-CN"/>
              </w:rPr>
              <w:t>用工性质</w:t>
            </w:r>
          </w:p>
        </w:tc>
        <w:tc>
          <w:tcPr>
            <w:tcW w:w="4258"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eastAsia="zh-CN"/>
              </w:rPr>
            </w:pPr>
            <w:r>
              <w:rPr>
                <w:rFonts w:hint="eastAsia" w:ascii="仿宋" w:hAnsi="仿宋" w:eastAsia="仿宋" w:cs="仿宋"/>
                <w:kern w:val="0"/>
                <w:sz w:val="28"/>
                <w:szCs w:val="28"/>
              </w:rPr>
              <w:t>户籍要求</w:t>
            </w:r>
          </w:p>
        </w:tc>
        <w:tc>
          <w:tcPr>
            <w:tcW w:w="1713"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i w:val="0"/>
                <w:iCs w:val="0"/>
                <w:caps w:val="0"/>
                <w:color w:val="333333"/>
                <w:spacing w:val="30"/>
                <w:sz w:val="28"/>
                <w:szCs w:val="28"/>
                <w:shd w:val="clear" w:fill="FFFFFF"/>
                <w:lang w:eastAsia="zh-CN"/>
              </w:rPr>
            </w:pPr>
            <w:r>
              <w:rPr>
                <w:rFonts w:hint="eastAsia" w:ascii="仿宋" w:hAnsi="仿宋" w:eastAsia="仿宋" w:cs="仿宋"/>
                <w:i w:val="0"/>
                <w:iCs w:val="0"/>
                <w:caps w:val="0"/>
                <w:color w:val="333333"/>
                <w:spacing w:val="30"/>
                <w:sz w:val="28"/>
                <w:szCs w:val="28"/>
                <w:shd w:val="clear" w:fill="FFFFFF"/>
              </w:rPr>
              <w:t>薪资待遇</w:t>
            </w:r>
          </w:p>
        </w:tc>
        <w:tc>
          <w:tcPr>
            <w:tcW w:w="1713"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i w:val="0"/>
                <w:iCs w:val="0"/>
                <w:caps w:val="0"/>
                <w:color w:val="333333"/>
                <w:spacing w:val="30"/>
                <w:sz w:val="28"/>
                <w:szCs w:val="28"/>
                <w:shd w:val="clear" w:fill="FFFFFF"/>
                <w:lang w:eastAsia="zh-CN"/>
              </w:rPr>
            </w:pPr>
            <w:r>
              <w:rPr>
                <w:rFonts w:hint="eastAsia" w:ascii="仿宋" w:hAnsi="仿宋" w:eastAsia="仿宋" w:cs="仿宋"/>
                <w:i w:val="0"/>
                <w:iCs w:val="0"/>
                <w:caps w:val="0"/>
                <w:color w:val="333333"/>
                <w:spacing w:val="30"/>
                <w:sz w:val="28"/>
                <w:szCs w:val="28"/>
                <w:shd w:val="clear" w:fill="FFFFFF"/>
                <w:lang w:eastAsia="zh-CN"/>
              </w:rPr>
              <w:t>工作地点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0" w:hRule="atLeast"/>
          <w:jc w:val="center"/>
        </w:trPr>
        <w:tc>
          <w:tcPr>
            <w:tcW w:w="769"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rPr>
              <w:t>1</w:t>
            </w:r>
          </w:p>
        </w:tc>
        <w:tc>
          <w:tcPr>
            <w:tcW w:w="1667"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百安坝</w:t>
            </w:r>
            <w:r>
              <w:rPr>
                <w:rFonts w:hint="eastAsia" w:ascii="仿宋" w:hAnsi="仿宋" w:eastAsia="仿宋" w:cs="仿宋"/>
                <w:kern w:val="0"/>
                <w:sz w:val="28"/>
                <w:szCs w:val="28"/>
              </w:rPr>
              <w:t>街道</w:t>
            </w:r>
          </w:p>
        </w:tc>
        <w:tc>
          <w:tcPr>
            <w:tcW w:w="1320"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就业协管</w:t>
            </w:r>
          </w:p>
        </w:tc>
        <w:tc>
          <w:tcPr>
            <w:tcW w:w="1305" w:type="dxa"/>
            <w:tcMar>
              <w:top w:w="15" w:type="dxa"/>
              <w:left w:w="15" w:type="dxa"/>
              <w:right w:w="15" w:type="dxa"/>
            </w:tcMar>
            <w:vAlign w:val="center"/>
          </w:tcPr>
          <w:p>
            <w:pPr>
              <w:widowControl/>
              <w:spacing w:line="400" w:lineRule="exact"/>
              <w:jc w:val="center"/>
              <w:textAlignment w:val="center"/>
              <w:rPr>
                <w:rFonts w:hint="default"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w:t>
            </w:r>
          </w:p>
        </w:tc>
        <w:tc>
          <w:tcPr>
            <w:tcW w:w="1950"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SA"/>
              </w:rPr>
              <w:t>非全日制</w:t>
            </w:r>
          </w:p>
        </w:tc>
        <w:tc>
          <w:tcPr>
            <w:tcW w:w="4258"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eastAsia="zh-CN"/>
              </w:rPr>
              <w:t>万州区内</w:t>
            </w:r>
            <w:r>
              <w:rPr>
                <w:rFonts w:hint="eastAsia" w:ascii="仿宋" w:hAnsi="仿宋" w:eastAsia="仿宋" w:cs="仿宋"/>
                <w:kern w:val="0"/>
                <w:sz w:val="28"/>
                <w:szCs w:val="28"/>
              </w:rPr>
              <w:t>城乡居民户口</w:t>
            </w:r>
          </w:p>
        </w:tc>
        <w:tc>
          <w:tcPr>
            <w:tcW w:w="1713"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1150/月</w:t>
            </w:r>
          </w:p>
        </w:tc>
        <w:tc>
          <w:tcPr>
            <w:tcW w:w="1713" w:type="dxa"/>
            <w:tcMar>
              <w:top w:w="15" w:type="dxa"/>
              <w:left w:w="15" w:type="dxa"/>
              <w:right w:w="15" w:type="dxa"/>
            </w:tcMar>
            <w:vAlign w:val="center"/>
          </w:tcPr>
          <w:p>
            <w:pPr>
              <w:widowControl/>
              <w:spacing w:line="400" w:lineRule="exact"/>
              <w:jc w:val="center"/>
              <w:textAlignment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尖峰岭社区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0" w:hRule="atLeast"/>
          <w:jc w:val="center"/>
        </w:trPr>
        <w:tc>
          <w:tcPr>
            <w:tcW w:w="769" w:type="dxa"/>
            <w:tcMar>
              <w:top w:w="15" w:type="dxa"/>
              <w:left w:w="15" w:type="dxa"/>
              <w:right w:w="15" w:type="dxa"/>
            </w:tcMar>
            <w:vAlign w:val="center"/>
          </w:tcPr>
          <w:p>
            <w:pPr>
              <w:widowControl/>
              <w:spacing w:line="400" w:lineRule="exact"/>
              <w:jc w:val="center"/>
              <w:textAlignment w:val="center"/>
              <w:rPr>
                <w:rFonts w:hint="default"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2</w:t>
            </w:r>
          </w:p>
        </w:tc>
        <w:tc>
          <w:tcPr>
            <w:tcW w:w="1667"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百安坝</w:t>
            </w:r>
            <w:r>
              <w:rPr>
                <w:rFonts w:hint="eastAsia" w:ascii="仿宋" w:hAnsi="仿宋" w:eastAsia="仿宋" w:cs="仿宋"/>
                <w:kern w:val="0"/>
                <w:sz w:val="28"/>
                <w:szCs w:val="28"/>
              </w:rPr>
              <w:t>街道</w:t>
            </w:r>
          </w:p>
        </w:tc>
        <w:tc>
          <w:tcPr>
            <w:tcW w:w="1320"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就业协管</w:t>
            </w:r>
          </w:p>
        </w:tc>
        <w:tc>
          <w:tcPr>
            <w:tcW w:w="1305"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w:t>
            </w:r>
          </w:p>
        </w:tc>
        <w:tc>
          <w:tcPr>
            <w:tcW w:w="1950"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非全日制</w:t>
            </w:r>
          </w:p>
        </w:tc>
        <w:tc>
          <w:tcPr>
            <w:tcW w:w="4258"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万州区内</w:t>
            </w:r>
            <w:r>
              <w:rPr>
                <w:rFonts w:hint="eastAsia" w:ascii="仿宋" w:hAnsi="仿宋" w:eastAsia="仿宋" w:cs="仿宋"/>
                <w:kern w:val="0"/>
                <w:sz w:val="28"/>
                <w:szCs w:val="28"/>
              </w:rPr>
              <w:t>城乡居民户口</w:t>
            </w:r>
          </w:p>
        </w:tc>
        <w:tc>
          <w:tcPr>
            <w:tcW w:w="1713"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1150/月</w:t>
            </w:r>
          </w:p>
        </w:tc>
        <w:tc>
          <w:tcPr>
            <w:tcW w:w="1713"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张家湾社区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0" w:hRule="atLeast"/>
          <w:jc w:val="center"/>
        </w:trPr>
        <w:tc>
          <w:tcPr>
            <w:tcW w:w="769" w:type="dxa"/>
            <w:tcMar>
              <w:top w:w="15" w:type="dxa"/>
              <w:left w:w="15" w:type="dxa"/>
              <w:right w:w="15" w:type="dxa"/>
            </w:tcMar>
            <w:vAlign w:val="center"/>
          </w:tcPr>
          <w:p>
            <w:pPr>
              <w:widowControl/>
              <w:spacing w:line="400" w:lineRule="exact"/>
              <w:jc w:val="center"/>
              <w:textAlignment w:val="center"/>
              <w:rPr>
                <w:rFonts w:hint="default"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3</w:t>
            </w:r>
          </w:p>
        </w:tc>
        <w:tc>
          <w:tcPr>
            <w:tcW w:w="1667"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百安坝</w:t>
            </w:r>
            <w:r>
              <w:rPr>
                <w:rFonts w:hint="eastAsia" w:ascii="仿宋" w:hAnsi="仿宋" w:eastAsia="仿宋" w:cs="仿宋"/>
                <w:kern w:val="0"/>
                <w:sz w:val="28"/>
                <w:szCs w:val="28"/>
              </w:rPr>
              <w:t>街道</w:t>
            </w:r>
          </w:p>
        </w:tc>
        <w:tc>
          <w:tcPr>
            <w:tcW w:w="1320"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就业协管</w:t>
            </w:r>
          </w:p>
        </w:tc>
        <w:tc>
          <w:tcPr>
            <w:tcW w:w="1305"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w:t>
            </w:r>
          </w:p>
        </w:tc>
        <w:tc>
          <w:tcPr>
            <w:tcW w:w="1950"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非全日制</w:t>
            </w:r>
          </w:p>
        </w:tc>
        <w:tc>
          <w:tcPr>
            <w:tcW w:w="4258"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万州区内</w:t>
            </w:r>
            <w:r>
              <w:rPr>
                <w:rFonts w:hint="eastAsia" w:ascii="仿宋" w:hAnsi="仿宋" w:eastAsia="仿宋" w:cs="仿宋"/>
                <w:kern w:val="0"/>
                <w:sz w:val="28"/>
                <w:szCs w:val="28"/>
              </w:rPr>
              <w:t>城乡居民户口</w:t>
            </w:r>
          </w:p>
        </w:tc>
        <w:tc>
          <w:tcPr>
            <w:tcW w:w="1713"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1150/月</w:t>
            </w:r>
          </w:p>
        </w:tc>
        <w:tc>
          <w:tcPr>
            <w:tcW w:w="1713"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天台社区</w:t>
            </w:r>
          </w:p>
        </w:tc>
      </w:tr>
    </w:tbl>
    <w:p>
      <w:pPr>
        <w:spacing w:line="560" w:lineRule="exact"/>
        <w:jc w:val="left"/>
        <w:rPr>
          <w:rFonts w:hint="eastAsia" w:ascii="仿宋" w:hAnsi="仿宋" w:eastAsia="仿宋" w:cs="仿宋"/>
          <w:sz w:val="32"/>
          <w:szCs w:val="32"/>
        </w:rPr>
        <w:sectPr>
          <w:footerReference r:id="rId4" w:type="default"/>
          <w:pgSz w:w="16838" w:h="11906" w:orient="landscape"/>
          <w:pgMar w:top="1800" w:right="1440" w:bottom="1800" w:left="1440" w:header="851" w:footer="992" w:gutter="0"/>
          <w:pgNumType w:fmt="numberInDash"/>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5172075</wp:posOffset>
              </wp:positionH>
              <wp:positionV relativeFrom="paragraph">
                <wp:posOffset>-476250</wp:posOffset>
              </wp:positionV>
              <wp:extent cx="588645" cy="6159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8645" cy="615950"/>
                      </a:xfrm>
                      <a:prstGeom prst="rect">
                        <a:avLst/>
                      </a:prstGeom>
                      <a:noFill/>
                      <a:ln w="6350">
                        <a:noFill/>
                      </a:ln>
                    </wps:spPr>
                    <wps:txbx>
                      <w:txbxContent>
                        <w:p>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wps:txbx>
                    <wps:bodyPr lIns="0" tIns="0" rIns="0" bIns="0" upright="1"/>
                  </wps:wsp>
                </a:graphicData>
              </a:graphic>
            </wp:anchor>
          </w:drawing>
        </mc:Choice>
        <mc:Fallback>
          <w:pict>
            <v:shape id="_x0000_s1026" o:spid="_x0000_s1026" o:spt="202" type="#_x0000_t202" style="position:absolute;left:0pt;margin-left:407.25pt;margin-top:-37.5pt;height:48.5pt;width:46.35pt;mso-position-horizontal-relative:margin;z-index:251659264;mso-width-relative:page;mso-height-relative:page;" filled="f" stroked="f" coordsize="21600,21600" o:gfxdata="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snt7HZAAAACgEAAA8AAAAAAAAAAQAgAAAAIgAAAGRycy9kb3ducmV2Lnht&#10;bFBLAQIUABQAAAAIAIdO4kAuNo4lvwEAAHoDAAAOAAAAAAAAAAEAIAAAACgBAABkcnMvZTJvRG9j&#10;LnhtbFBLBQYAAAAABgAGAFkBAABZBQAAAAA=&#10;">
              <v:fill on="f" focussize="0,0"/>
              <v:stroke on="f" weight="0.5pt"/>
              <v:imagedata o:title=""/>
              <o:lock v:ext="edit" aspectratio="f"/>
              <v:textbox inset="0mm,0mm,0mm,0mm">
                <w:txbxContent>
                  <w:p>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8F4657"/>
    <w:rsid w:val="06B5636D"/>
    <w:rsid w:val="2CC85C9E"/>
    <w:rsid w:val="3319175A"/>
    <w:rsid w:val="3E185E1B"/>
    <w:rsid w:val="4ADD37A5"/>
    <w:rsid w:val="4C491451"/>
    <w:rsid w:val="4CD54682"/>
    <w:rsid w:val="508A2F4E"/>
    <w:rsid w:val="56571FD2"/>
    <w:rsid w:val="621D15F2"/>
    <w:rsid w:val="64205FEA"/>
    <w:rsid w:val="6A015CF8"/>
    <w:rsid w:val="6C796312"/>
    <w:rsid w:val="6CE270C4"/>
    <w:rsid w:val="71C04022"/>
    <w:rsid w:val="7A46595A"/>
    <w:rsid w:val="7C8F4657"/>
    <w:rsid w:val="7CCD4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99"/>
    <w:pPr>
      <w:spacing w:beforeAutospacing="1" w:afterAutospacing="1"/>
      <w:jc w:val="left"/>
      <w:outlineLvl w:val="2"/>
    </w:pPr>
    <w:rPr>
      <w:rFonts w:ascii="宋体" w:hAnsi="宋体"/>
      <w:b/>
      <w:kern w:val="0"/>
      <w:sz w:val="27"/>
      <w:szCs w:val="27"/>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仿宋_GB2312" w:eastAsia="宋体"/>
      <w:spacing w:val="-4"/>
      <w:sz w:val="21"/>
      <w:szCs w:val="24"/>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7</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2024-01-19T02:40:00Z</dcterms:created>
  <dc:creator>清欢</dc:creator>
  <cp:lastModifiedBy>陳</cp:lastModifiedBy>
  <cp:lastPrinted>2025-03-06T07:53:00Z</cp:lastPrinted>
  <dcterms:modified xsi:type="dcterms:W3CDTF">2025-05-06T02:12:01Z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C430AAE5128D4B5281A36B768C3C58D5</vt:lpwstr>
  </property>
</Properties>
</file>