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D805">
      <w:pPr>
        <w:rPr>
          <w:rFonts w:ascii="Times New Roman" w:hAnsi="Times New Roman" w:eastAsia="黑体" w:cs="宋体"/>
          <w:sz w:val="28"/>
          <w:szCs w:val="28"/>
        </w:rPr>
      </w:pPr>
      <w:r>
        <w:rPr>
          <w:rFonts w:hint="eastAsia" w:ascii="Times New Roman" w:hAnsi="Times New Roman" w:eastAsia="黑体" w:cs="宋体"/>
          <w:sz w:val="28"/>
          <w:szCs w:val="28"/>
        </w:rPr>
        <w:t>附件1：</w:t>
      </w:r>
    </w:p>
    <w:p w14:paraId="729190DF"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汕头市潮阳区潮邑供水有限公司公开招聘专业技术人员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岗位表</w:t>
      </w:r>
    </w:p>
    <w:p w14:paraId="6F47D08F">
      <w:pPr>
        <w:jc w:val="center"/>
        <w:rPr>
          <w:rFonts w:ascii="方正公文黑体" w:hAnsi="方正公文黑体" w:eastAsia="方正公文黑体" w:cs="方正公文黑体"/>
          <w:sz w:val="36"/>
          <w:szCs w:val="36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14"/>
        <w:gridCol w:w="957"/>
        <w:gridCol w:w="1479"/>
        <w:gridCol w:w="1067"/>
        <w:gridCol w:w="1167"/>
        <w:gridCol w:w="2700"/>
        <w:gridCol w:w="2915"/>
        <w:gridCol w:w="3417"/>
      </w:tblGrid>
      <w:tr w14:paraId="3F54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D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8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报考</w:t>
            </w:r>
          </w:p>
          <w:p w14:paraId="19A10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D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3479F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薪酬待遇</w:t>
            </w:r>
          </w:p>
          <w:p w14:paraId="24AE6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（元/月）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3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0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3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（研究生）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1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（本科）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5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岗位要求</w:t>
            </w:r>
          </w:p>
        </w:tc>
      </w:tr>
      <w:tr w14:paraId="28C7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5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4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F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0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  <w:t>5000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（含五险一金）</w:t>
            </w:r>
            <w:bookmarkEnd w:id="0"/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8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4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6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A0501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语言学及应用语言学</w:t>
            </w:r>
          </w:p>
          <w:p w14:paraId="64532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A050103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语言文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学</w:t>
            </w:r>
          </w:p>
          <w:p w14:paraId="188CB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A120205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工商管理硕士（专业硕士）</w:t>
            </w:r>
          </w:p>
          <w:p w14:paraId="4ACB7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A120401 行政管理</w:t>
            </w:r>
          </w:p>
          <w:p w14:paraId="4A566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A120406 公共管理硕士（专业硕士）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7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B050101 汉语言文学</w:t>
            </w:r>
          </w:p>
          <w:p w14:paraId="6325B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B050102 汉语言</w:t>
            </w:r>
          </w:p>
          <w:p w14:paraId="09681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B050107 秘书学</w:t>
            </w:r>
          </w:p>
          <w:p w14:paraId="203C6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B120201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工商管理</w:t>
            </w:r>
          </w:p>
          <w:p w14:paraId="573F5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B120206 人力资源管理</w:t>
            </w:r>
          </w:p>
          <w:p w14:paraId="5D57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B120401 公共事业管理</w:t>
            </w:r>
          </w:p>
          <w:p w14:paraId="6992A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B120402 行政管理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75E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熟练使用常用办公处理软件；</w:t>
            </w:r>
          </w:p>
          <w:p w14:paraId="0E6BF97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熟悉处理各项行政事务、具备较强的公文写作、制订各类管理制度；</w:t>
            </w:r>
          </w:p>
          <w:p w14:paraId="06B2F16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具有较强的责任心和执行力、有良好的沟通协调能力。</w:t>
            </w:r>
          </w:p>
          <w:p w14:paraId="210A0E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BB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B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F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3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A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（含五险一金）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3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2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7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04A78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A120201 会计学</w:t>
            </w:r>
          </w:p>
          <w:p w14:paraId="03E82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A120206 会计硕士</w:t>
            </w:r>
          </w:p>
          <w:p w14:paraId="5F80B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（专业硕士）</w:t>
            </w:r>
          </w:p>
          <w:p w14:paraId="44EAB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A0202 应用经济学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0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B0201 经济学类</w:t>
            </w:r>
          </w:p>
          <w:p w14:paraId="184AAE65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B0202 财政学类</w:t>
            </w:r>
          </w:p>
          <w:p w14:paraId="7190E7B2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B020301 金融学</w:t>
            </w:r>
          </w:p>
          <w:p w14:paraId="062CE1EB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B020302 金融工程</w:t>
            </w:r>
          </w:p>
          <w:p w14:paraId="487FD582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B020307 经济与金融</w:t>
            </w:r>
          </w:p>
          <w:p w14:paraId="689CF2F9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B120203会计学</w:t>
            </w:r>
          </w:p>
          <w:p w14:paraId="7B3B3EF2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B120204财务管理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EB24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熟悉日常财务管理工作，编制财务报表、编制年度财务预算案；</w:t>
            </w:r>
          </w:p>
          <w:p w14:paraId="12321414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具有编制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经营损益预测、编制年度收支预算、水司注册资本变更、股权资产并购转让等工作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能力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  <w:p w14:paraId="72FB69BC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03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B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法务管理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2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0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（含五险一金）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C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5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A0301 法学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E6F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B030101 法学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75F2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熟悉民法典、公司法、经济法、招投标等方面的法律法规；</w:t>
            </w:r>
          </w:p>
          <w:p w14:paraId="715C1063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扎实的法律功底，能独立开展合同审查、法律咨询、法律风险管控等相关工作；</w:t>
            </w:r>
          </w:p>
          <w:p w14:paraId="54FB82B5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良好的职业素养、沟通和协调能力，较强的责任心，法律思维严谨、逻辑性强。</w:t>
            </w:r>
          </w:p>
          <w:p w14:paraId="45EACBE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38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A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8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生产管理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9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（含五险一金）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A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学位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5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A081504 水利水电工程</w:t>
            </w:r>
          </w:p>
          <w:p w14:paraId="22E9F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A081404 市政工程</w:t>
            </w:r>
          </w:p>
          <w:p w14:paraId="0CA45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4C05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B081103 给排水科学与工程</w:t>
            </w:r>
          </w:p>
          <w:p w14:paraId="380F76FA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B081201 水利水电工程</w:t>
            </w:r>
          </w:p>
          <w:p w14:paraId="07D0CD6F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B081204 水务工程</w:t>
            </w:r>
          </w:p>
          <w:p w14:paraId="44CC5E58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B082607 水质科学与技术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7F30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熟悉水处理工艺专业知识；</w:t>
            </w:r>
          </w:p>
          <w:p w14:paraId="6D4E4965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熟悉工程施工管理、运营管理制度体系、工作流程、专业标准等。</w:t>
            </w:r>
          </w:p>
        </w:tc>
      </w:tr>
    </w:tbl>
    <w:p w14:paraId="7CB0C95E">
      <w:pPr>
        <w:jc w:val="center"/>
        <w:rPr>
          <w:rFonts w:ascii="方正公文黑体" w:hAnsi="方正公文黑体" w:eastAsia="方正公文黑体" w:cs="方正公文黑体"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E4216-8B3A-4185-9FA3-3F70F1683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46FAC2-B9BB-4ED3-9EB1-5BEBA0507F1F}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F57CFB5B-0185-4527-80A6-3D1F331F26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F2608"/>
    <w:multiLevelType w:val="singleLevel"/>
    <w:tmpl w:val="001F26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AF3FCB"/>
    <w:multiLevelType w:val="singleLevel"/>
    <w:tmpl w:val="18AF3FC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0D17DAB"/>
    <w:multiLevelType w:val="singleLevel"/>
    <w:tmpl w:val="20D17DA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E2A148"/>
    <w:multiLevelType w:val="singleLevel"/>
    <w:tmpl w:val="60E2A1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yNTRjNzcxYmVlMWU4YTc2Y2U4OGE0YWU1NjM0OTEifQ=="/>
  </w:docVars>
  <w:rsids>
    <w:rsidRoot w:val="00821DF5"/>
    <w:rsid w:val="00821DF5"/>
    <w:rsid w:val="00D023C0"/>
    <w:rsid w:val="00D464A0"/>
    <w:rsid w:val="058B00DA"/>
    <w:rsid w:val="08FA4C0C"/>
    <w:rsid w:val="0ECC7523"/>
    <w:rsid w:val="10A56FC6"/>
    <w:rsid w:val="11BD75AA"/>
    <w:rsid w:val="12EC3921"/>
    <w:rsid w:val="187B10E2"/>
    <w:rsid w:val="1ED05AD0"/>
    <w:rsid w:val="239D0A0A"/>
    <w:rsid w:val="28CD7DAA"/>
    <w:rsid w:val="2C2616E9"/>
    <w:rsid w:val="357A0F4F"/>
    <w:rsid w:val="371D36E5"/>
    <w:rsid w:val="37233DAB"/>
    <w:rsid w:val="3B9F29DF"/>
    <w:rsid w:val="412A08F4"/>
    <w:rsid w:val="4CF61BE9"/>
    <w:rsid w:val="4E4E2A48"/>
    <w:rsid w:val="53FC752F"/>
    <w:rsid w:val="545C2488"/>
    <w:rsid w:val="59AF269B"/>
    <w:rsid w:val="5BF64CE1"/>
    <w:rsid w:val="5E9E648A"/>
    <w:rsid w:val="5ECB7465"/>
    <w:rsid w:val="5F4D410A"/>
    <w:rsid w:val="65B25CA0"/>
    <w:rsid w:val="74786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930</Characters>
  <Lines>7</Lines>
  <Paragraphs>1</Paragraphs>
  <TotalTime>6</TotalTime>
  <ScaleCrop>false</ScaleCrop>
  <LinksUpToDate>false</LinksUpToDate>
  <CharactersWithSpaces>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2022-04-24T02:38:00Z</dcterms:created>
  <dc:creator>Administrator</dc:creator>
  <cp:lastModifiedBy>百城考务</cp:lastModifiedBy>
  <cp:lastPrinted>2025-04-17T05:04:00Z</cp:lastPrinted>
  <dcterms:modified xsi:type="dcterms:W3CDTF">2025-04-28T14:17:33Z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commondata">
    <vt:lpwstr>eyJoZGlkIjoiZGUzOWM0NDdkMzE4OTFkOTE1NjFiOTE0NjI2MDI3OTYifQ==</vt:lpwstr>
  </property>
  <property fmtid="{D5CDD505-2E9C-101B-9397-08002B2CF9AE}" pid="4" name="ICV">
    <vt:lpwstr>53638C5B8559420A9D62B721F598000F_13</vt:lpwstr>
  </property>
  <property fmtid="{D5CDD505-2E9C-101B-9397-08002B2CF9AE}" pid="5" name="KSOTemplateDocerSaveRecord">
    <vt:lpwstr>eyJoZGlkIjoiYmNlZGU0Nzk2ZjEzMTNlYmM2MDcyZDAwMTIyNTE4MzIiLCJ1c2VySWQiOiIxMjM1MjQ1NTk5In0=</vt:lpwstr>
  </property>
</Properties>
</file>