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6F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2B767806"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 w:val="0"/>
          <w:kern w:val="0"/>
          <w:sz w:val="44"/>
          <w:szCs w:val="44"/>
          <w:lang w:val="en-US" w:eastAsia="zh-CN"/>
        </w:rPr>
      </w:pPr>
    </w:p>
    <w:p w14:paraId="7CF46A60"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napToGrid w:val="0"/>
          <w:kern w:val="0"/>
          <w:sz w:val="44"/>
          <w:szCs w:val="44"/>
          <w:lang w:val="en-US" w:eastAsia="zh-CN"/>
        </w:rPr>
        <w:t>梧州市接待办2025年度公开招聘聘用制工作人员岗位计划表</w:t>
      </w:r>
    </w:p>
    <w:tbl>
      <w:tblPr>
        <w:tblStyle w:val="3"/>
        <w:tblpPr w:leftFromText="180" w:rightFromText="180" w:vertAnchor="text" w:horzAnchor="page" w:tblpX="2872" w:tblpY="476"/>
        <w:tblOverlap w:val="never"/>
        <w:tblW w:w="3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97"/>
        <w:gridCol w:w="3286"/>
        <w:gridCol w:w="1010"/>
        <w:gridCol w:w="4404"/>
      </w:tblGrid>
      <w:tr w14:paraId="68F7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岗位名称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专业（学科）类别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608D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岗位一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专业不限，中国汉语言文学及文秘类、会计学类优先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有较强沟通协调能力和文字写作能力，责任心强，有相关接待工作经验者优先。</w:t>
            </w:r>
          </w:p>
        </w:tc>
      </w:tr>
      <w:tr w14:paraId="79E5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岗位二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专业不限，旅游管理、酒店管理类优先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具备良好的沟通协调能力和服务意识，责任心强；有服务行业经验（如酒店、机场、动车站）、居住地龙圩区者优先。</w:t>
            </w:r>
          </w:p>
        </w:tc>
      </w:tr>
    </w:tbl>
    <w:p w14:paraId="4DA15F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2047"/>
    <w:rsid w:val="528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224</Characters>
  <Lines>0</Lines>
  <Paragraphs>0</Paragraphs>
  <TotalTime>1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2025-04-30T15:51:00Z</dcterms:created>
  <dc:creator>41795</dc:creator>
  <cp:lastModifiedBy>心态少年</cp:lastModifiedBy>
  <dcterms:modified xsi:type="dcterms:W3CDTF">2025-05-01T03:53:37Z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eyJoZGlkIjoiM2Y2OGRiZGU2ZmY1MzUyMmY4ZmJmZDJiZmM2NWVlOGQiLCJ1c2VySWQiOiI2NjU2NTU0MDkifQ==</vt:lpwstr>
  </property>
  <property fmtid="{D5CDD505-2E9C-101B-9397-08002B2CF9AE}" pid="4" name="ICV">
    <vt:lpwstr>5C868064EAC447DAA83706B718BF9001_12</vt:lpwstr>
  </property>
</Properties>
</file>