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24" w:rsidRDefault="00E25124" w:rsidP="00E25124">
      <w:pPr>
        <w:rPr>
          <w:rFonts w:ascii="Times New Roman" w:eastAsia="黑体" w:hAnsi="Times New Roman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E25124" w:rsidRDefault="00E25124" w:rsidP="00E25124">
      <w:pPr>
        <w:rPr>
          <w:rFonts w:ascii="Times New Roman" w:eastAsia="黑体" w:hAnsi="Times New Roman"/>
          <w:sz w:val="32"/>
          <w:szCs w:val="32"/>
        </w:rPr>
      </w:pPr>
      <w:bookmarkStart w:id="0" w:name="_GoBack"/>
      <w:bookmarkEnd w:id="0"/>
    </w:p>
    <w:p w:rsidR="00E25124" w:rsidRDefault="00E25124" w:rsidP="00E2512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江西省中医药研究院2025年高层次人才招聘岗位表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314"/>
        <w:gridCol w:w="1260"/>
        <w:gridCol w:w="4535"/>
        <w:gridCol w:w="879"/>
      </w:tblGrid>
      <w:tr w:rsidR="00E25124" w:rsidTr="00E25124">
        <w:trPr>
          <w:trHeight w:val="1317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pStyle w:val="a3"/>
              <w:widowControl/>
              <w:wordWrap w:val="0"/>
              <w:spacing w:before="0" w:beforeAutospacing="0" w:after="0" w:afterAutospacing="0"/>
              <w:jc w:val="center"/>
              <w:rPr>
                <w:rStyle w:val="15"/>
                <w:rFonts w:ascii="微软雅黑" w:eastAsia="微软雅黑" w:hAnsi="微软雅黑"/>
                <w:spacing w:val="8"/>
                <w:kern w:val="2"/>
              </w:rPr>
            </w:pPr>
            <w:r>
              <w:rPr>
                <w:rStyle w:val="15"/>
                <w:rFonts w:ascii="微软雅黑" w:eastAsia="微软雅黑" w:hAnsi="微软雅黑" w:hint="eastAsia"/>
                <w:spacing w:val="8"/>
                <w:kern w:val="2"/>
              </w:rPr>
              <w:t>序号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pStyle w:val="a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Style w:val="15"/>
                <w:rFonts w:ascii="微软雅黑" w:eastAsia="微软雅黑" w:hAnsi="微软雅黑" w:hint="eastAsia"/>
                <w:spacing w:val="8"/>
                <w:kern w:val="2"/>
              </w:rPr>
              <w:t>岗位名称</w:t>
            </w:r>
          </w:p>
        </w:tc>
        <w:tc>
          <w:tcPr>
            <w:tcW w:w="133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pStyle w:val="a3"/>
              <w:widowControl/>
              <w:wordWrap w:val="0"/>
              <w:spacing w:before="0" w:beforeAutospacing="0" w:after="0" w:afterAutospacing="0"/>
              <w:jc w:val="center"/>
              <w:rPr>
                <w:rStyle w:val="15"/>
                <w:rFonts w:ascii="微软雅黑" w:eastAsia="微软雅黑" w:hAnsi="微软雅黑"/>
                <w:spacing w:val="8"/>
                <w:kern w:val="2"/>
              </w:rPr>
            </w:pPr>
            <w:r>
              <w:rPr>
                <w:rStyle w:val="15"/>
                <w:rFonts w:ascii="微软雅黑" w:eastAsia="微软雅黑" w:hAnsi="微软雅黑" w:hint="eastAsia"/>
                <w:spacing w:val="8"/>
                <w:kern w:val="2"/>
              </w:rPr>
              <w:t>岗位类别</w:t>
            </w:r>
          </w:p>
        </w:tc>
        <w:tc>
          <w:tcPr>
            <w:tcW w:w="4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pStyle w:val="a3"/>
              <w:widowControl/>
              <w:wordWrap w:val="0"/>
              <w:spacing w:before="0" w:beforeAutospacing="0" w:after="0" w:afterAutospacing="0"/>
              <w:jc w:val="center"/>
            </w:pPr>
            <w:r>
              <w:rPr>
                <w:rFonts w:ascii="宋体" w:hAnsi="宋体" w:hint="eastAsia"/>
                <w:b/>
                <w:bCs/>
              </w:rPr>
              <w:t>所需学科专业及代码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pStyle w:val="a3"/>
              <w:widowControl/>
              <w:wordWrap w:val="0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招聘人数</w:t>
            </w:r>
          </w:p>
        </w:tc>
      </w:tr>
      <w:tr w:rsidR="00E25124" w:rsidTr="00E25124">
        <w:trPr>
          <w:trHeight w:val="16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中医药科研骨干岗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中药学（</w:t>
            </w:r>
            <w:r>
              <w:rPr>
                <w:rFonts w:ascii="宋体" w:hAnsi="宋体" w:hint="eastAsia"/>
                <w:sz w:val="22"/>
                <w:szCs w:val="22"/>
                <w:shd w:val="clear" w:color="auto" w:fill="FFFFFF"/>
              </w:rPr>
              <w:t>1008、1056）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、药学（1007、1055）、基础医学（1001）、生物医学工程（0831、085409）、生物学（0710）、化学（0703）、农学（09）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 w:rsidR="00E25124" w:rsidTr="00E25124">
        <w:trPr>
          <w:trHeight w:val="160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中药特色健康产品创新研发骨干岗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专业技术岗</w:t>
            </w:r>
          </w:p>
        </w:tc>
        <w:tc>
          <w:tcPr>
            <w:tcW w:w="4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left"/>
              <w:textAlignment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中药学（</w:t>
            </w:r>
            <w:r>
              <w:rPr>
                <w:rFonts w:ascii="宋体" w:hAnsi="宋体" w:hint="eastAsia"/>
                <w:sz w:val="22"/>
                <w:szCs w:val="22"/>
                <w:shd w:val="clear" w:color="auto" w:fill="FFFFFF"/>
              </w:rPr>
              <w:t>1008、1056）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、食品科学与工程（</w:t>
            </w:r>
            <w:r>
              <w:rPr>
                <w:rFonts w:ascii="宋体" w:hAnsi="宋体" w:hint="eastAsia"/>
                <w:sz w:val="22"/>
                <w:szCs w:val="22"/>
                <w:shd w:val="clear" w:color="auto" w:fill="FFFFFF"/>
              </w:rPr>
              <w:t>0832）</w:t>
            </w: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、生物与医药（0860）、食品加工与安全（</w:t>
            </w:r>
            <w:r>
              <w:rPr>
                <w:rFonts w:ascii="宋体" w:hAnsi="宋体" w:hint="eastAsia"/>
                <w:sz w:val="22"/>
                <w:szCs w:val="22"/>
                <w:shd w:val="clear" w:color="auto" w:fill="FFFFFF"/>
              </w:rPr>
              <w:t>095135)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25124" w:rsidRDefault="00E25124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</w:tr>
    </w:tbl>
    <w:p w:rsidR="00940F8F" w:rsidRDefault="00940F8F"/>
    <w:sectPr w:rsidR="00940F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24"/>
    <w:rsid w:val="00940F8F"/>
    <w:rsid w:val="00E2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2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12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E25124"/>
    <w:rPr>
      <w:rFonts w:ascii="Times New Roman" w:hAnsi="Times New Roman" w:cs="Times New Roman" w:hint="default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24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5124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15">
    <w:name w:val="15"/>
    <w:basedOn w:val="a0"/>
    <w:rsid w:val="00E25124"/>
    <w:rPr>
      <w:rFonts w:ascii="Times New Roman" w:hAnsi="Times New Roman" w:cs="Times New Roman" w:hint="default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9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2025-04-24T02:36:00Z</dcterms:created>
  <dcterms:modified xsi:type="dcterms:W3CDTF">2025-04-24T02:36:00Z</dcterms:modified>
</cp:coreProperties>
</file>