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0559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附件2：安徽师范大学2025年进人计划汇总表</w:t>
      </w:r>
    </w:p>
    <w:tbl>
      <w:tblPr>
        <w:tblStyle w:val="4"/>
        <w:tblW w:w="151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100"/>
        <w:gridCol w:w="1100"/>
        <w:gridCol w:w="1200"/>
        <w:gridCol w:w="700"/>
        <w:gridCol w:w="1717"/>
        <w:gridCol w:w="867"/>
        <w:gridCol w:w="750"/>
        <w:gridCol w:w="900"/>
        <w:gridCol w:w="2850"/>
        <w:gridCol w:w="3333"/>
      </w:tblGrid>
      <w:tr w14:paraId="04BF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75" w:type="dxa"/>
            <w:vMerge w:val="restart"/>
            <w:shd w:val="clear" w:color="auto" w:fill="auto"/>
            <w:vAlign w:val="center"/>
          </w:tcPr>
          <w:p w14:paraId="6BAF33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00" w:type="dxa"/>
            <w:vMerge w:val="restart"/>
            <w:shd w:val="clear" w:color="auto" w:fill="auto"/>
            <w:vAlign w:val="center"/>
          </w:tcPr>
          <w:p w14:paraId="14741E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招聘单位</w:t>
            </w:r>
          </w:p>
        </w:tc>
        <w:tc>
          <w:tcPr>
            <w:tcW w:w="1100" w:type="dxa"/>
            <w:vMerge w:val="restart"/>
            <w:shd w:val="clear" w:color="auto" w:fill="auto"/>
            <w:vAlign w:val="center"/>
          </w:tcPr>
          <w:p w14:paraId="7A6AAC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岗位名称</w:t>
            </w:r>
          </w:p>
        </w:tc>
        <w:tc>
          <w:tcPr>
            <w:tcW w:w="1200" w:type="dxa"/>
            <w:vMerge w:val="restart"/>
            <w:shd w:val="clear" w:color="auto" w:fill="auto"/>
            <w:vAlign w:val="center"/>
          </w:tcPr>
          <w:p w14:paraId="04475B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岗位代码</w:t>
            </w:r>
          </w:p>
        </w:tc>
        <w:tc>
          <w:tcPr>
            <w:tcW w:w="700" w:type="dxa"/>
            <w:vMerge w:val="restart"/>
            <w:shd w:val="clear" w:color="auto" w:fill="auto"/>
            <w:vAlign w:val="center"/>
          </w:tcPr>
          <w:p w14:paraId="44DE51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拟聘人数</w:t>
            </w:r>
          </w:p>
        </w:tc>
        <w:tc>
          <w:tcPr>
            <w:tcW w:w="7084" w:type="dxa"/>
            <w:gridSpan w:val="5"/>
            <w:shd w:val="clear" w:color="auto" w:fill="auto"/>
            <w:vAlign w:val="center"/>
          </w:tcPr>
          <w:p w14:paraId="1E2D9E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招聘岗位所需资格条件</w:t>
            </w:r>
          </w:p>
        </w:tc>
        <w:tc>
          <w:tcPr>
            <w:tcW w:w="3333" w:type="dxa"/>
            <w:vMerge w:val="restart"/>
            <w:shd w:val="clear" w:color="auto" w:fill="auto"/>
            <w:vAlign w:val="center"/>
          </w:tcPr>
          <w:p w14:paraId="22E0A3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698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675" w:type="dxa"/>
            <w:vMerge w:val="continue"/>
            <w:shd w:val="clear" w:color="auto" w:fill="auto"/>
            <w:vAlign w:val="center"/>
          </w:tcPr>
          <w:p w14:paraId="628242A2">
            <w:pPr>
              <w:jc w:val="center"/>
              <w:rPr>
                <w:rFonts w:hint="eastAsia" w:asciiTheme="minorEastAsia" w:hAnsiTheme="minorEastAsia" w:eastAsiaTheme="minorEastAsia" w:cstheme="minorEastAsia"/>
                <w:b/>
                <w:bCs/>
                <w:i w:val="0"/>
                <w:iCs w:val="0"/>
                <w:color w:val="000000"/>
                <w:sz w:val="21"/>
                <w:szCs w:val="21"/>
                <w:u w:val="none"/>
              </w:rPr>
            </w:pPr>
          </w:p>
        </w:tc>
        <w:tc>
          <w:tcPr>
            <w:tcW w:w="1100" w:type="dxa"/>
            <w:vMerge w:val="continue"/>
            <w:shd w:val="clear" w:color="auto" w:fill="auto"/>
            <w:vAlign w:val="center"/>
          </w:tcPr>
          <w:p w14:paraId="5D8502F7">
            <w:pPr>
              <w:jc w:val="center"/>
              <w:rPr>
                <w:rFonts w:hint="eastAsia" w:asciiTheme="minorEastAsia" w:hAnsiTheme="minorEastAsia" w:eastAsiaTheme="minorEastAsia" w:cstheme="minorEastAsia"/>
                <w:b/>
                <w:bCs/>
                <w:i w:val="0"/>
                <w:iCs w:val="0"/>
                <w:color w:val="000000"/>
                <w:sz w:val="21"/>
                <w:szCs w:val="21"/>
                <w:u w:val="none"/>
              </w:rPr>
            </w:pPr>
          </w:p>
        </w:tc>
        <w:tc>
          <w:tcPr>
            <w:tcW w:w="1100" w:type="dxa"/>
            <w:vMerge w:val="continue"/>
            <w:shd w:val="clear" w:color="auto" w:fill="auto"/>
            <w:vAlign w:val="center"/>
          </w:tcPr>
          <w:p w14:paraId="0A4C58E5">
            <w:pPr>
              <w:jc w:val="center"/>
              <w:rPr>
                <w:rFonts w:hint="eastAsia" w:asciiTheme="minorEastAsia" w:hAnsiTheme="minorEastAsia" w:eastAsiaTheme="minorEastAsia" w:cstheme="minorEastAsia"/>
                <w:b/>
                <w:bCs/>
                <w:i w:val="0"/>
                <w:iCs w:val="0"/>
                <w:color w:val="000000"/>
                <w:sz w:val="21"/>
                <w:szCs w:val="21"/>
                <w:u w:val="none"/>
              </w:rPr>
            </w:pPr>
          </w:p>
        </w:tc>
        <w:tc>
          <w:tcPr>
            <w:tcW w:w="1200" w:type="dxa"/>
            <w:vMerge w:val="continue"/>
            <w:shd w:val="clear" w:color="auto" w:fill="auto"/>
            <w:vAlign w:val="center"/>
          </w:tcPr>
          <w:p w14:paraId="265E2A29">
            <w:pPr>
              <w:jc w:val="center"/>
              <w:rPr>
                <w:rFonts w:hint="eastAsia" w:asciiTheme="minorEastAsia" w:hAnsiTheme="minorEastAsia" w:eastAsiaTheme="minorEastAsia" w:cstheme="minorEastAsia"/>
                <w:b/>
                <w:bCs/>
                <w:i w:val="0"/>
                <w:iCs w:val="0"/>
                <w:color w:val="000000"/>
                <w:sz w:val="21"/>
                <w:szCs w:val="21"/>
                <w:u w:val="none"/>
              </w:rPr>
            </w:pPr>
          </w:p>
        </w:tc>
        <w:tc>
          <w:tcPr>
            <w:tcW w:w="700" w:type="dxa"/>
            <w:vMerge w:val="continue"/>
            <w:shd w:val="clear" w:color="auto" w:fill="auto"/>
            <w:vAlign w:val="center"/>
          </w:tcPr>
          <w:p w14:paraId="70A71C8A">
            <w:pPr>
              <w:jc w:val="center"/>
              <w:rPr>
                <w:rFonts w:hint="eastAsia" w:asciiTheme="minorEastAsia" w:hAnsiTheme="minorEastAsia" w:eastAsiaTheme="minorEastAsia" w:cstheme="minorEastAsia"/>
                <w:b/>
                <w:bCs/>
                <w:i w:val="0"/>
                <w:iCs w:val="0"/>
                <w:color w:val="000000"/>
                <w:sz w:val="21"/>
                <w:szCs w:val="21"/>
                <w:u w:val="none"/>
              </w:rPr>
            </w:pPr>
          </w:p>
        </w:tc>
        <w:tc>
          <w:tcPr>
            <w:tcW w:w="1717" w:type="dxa"/>
            <w:shd w:val="clear" w:color="auto" w:fill="auto"/>
            <w:vAlign w:val="center"/>
          </w:tcPr>
          <w:p w14:paraId="5AE769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专 业</w:t>
            </w:r>
          </w:p>
        </w:tc>
        <w:tc>
          <w:tcPr>
            <w:tcW w:w="867" w:type="dxa"/>
            <w:shd w:val="clear" w:color="auto" w:fill="auto"/>
            <w:vAlign w:val="center"/>
          </w:tcPr>
          <w:p w14:paraId="767404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学历</w:t>
            </w:r>
          </w:p>
        </w:tc>
        <w:tc>
          <w:tcPr>
            <w:tcW w:w="750" w:type="dxa"/>
            <w:shd w:val="clear" w:color="auto" w:fill="auto"/>
            <w:vAlign w:val="center"/>
          </w:tcPr>
          <w:p w14:paraId="59BCB5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学位</w:t>
            </w:r>
          </w:p>
        </w:tc>
        <w:tc>
          <w:tcPr>
            <w:tcW w:w="900" w:type="dxa"/>
            <w:shd w:val="clear" w:color="auto" w:fill="auto"/>
            <w:vAlign w:val="center"/>
          </w:tcPr>
          <w:p w14:paraId="59AD11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年 龄</w:t>
            </w:r>
          </w:p>
        </w:tc>
        <w:tc>
          <w:tcPr>
            <w:tcW w:w="2850" w:type="dxa"/>
            <w:shd w:val="clear" w:color="auto" w:fill="auto"/>
            <w:vAlign w:val="center"/>
          </w:tcPr>
          <w:p w14:paraId="5D9128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其  他</w:t>
            </w:r>
          </w:p>
        </w:tc>
        <w:tc>
          <w:tcPr>
            <w:tcW w:w="3333" w:type="dxa"/>
            <w:vMerge w:val="continue"/>
            <w:shd w:val="clear" w:color="auto" w:fill="auto"/>
            <w:vAlign w:val="center"/>
          </w:tcPr>
          <w:p w14:paraId="647E2622">
            <w:pPr>
              <w:jc w:val="center"/>
              <w:rPr>
                <w:rFonts w:hint="eastAsia" w:asciiTheme="minorEastAsia" w:hAnsiTheme="minorEastAsia" w:eastAsiaTheme="minorEastAsia" w:cstheme="minorEastAsia"/>
                <w:b/>
                <w:bCs/>
                <w:i w:val="0"/>
                <w:iCs w:val="0"/>
                <w:color w:val="000000"/>
                <w:sz w:val="21"/>
                <w:szCs w:val="21"/>
                <w:u w:val="none"/>
              </w:rPr>
            </w:pPr>
          </w:p>
        </w:tc>
      </w:tr>
      <w:tr w14:paraId="5E16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675" w:type="dxa"/>
            <w:shd w:val="clear" w:color="auto" w:fill="auto"/>
            <w:vAlign w:val="center"/>
          </w:tcPr>
          <w:p w14:paraId="2CBE0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00" w:type="dxa"/>
            <w:shd w:val="clear" w:color="auto" w:fill="auto"/>
            <w:vAlign w:val="center"/>
          </w:tcPr>
          <w:p w14:paraId="109A2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文学院</w:t>
            </w:r>
          </w:p>
        </w:tc>
        <w:tc>
          <w:tcPr>
            <w:tcW w:w="1100" w:type="dxa"/>
            <w:shd w:val="clear" w:color="auto" w:fill="auto"/>
            <w:vAlign w:val="center"/>
          </w:tcPr>
          <w:p w14:paraId="16A44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20096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5000527</w:t>
            </w:r>
          </w:p>
        </w:tc>
        <w:tc>
          <w:tcPr>
            <w:tcW w:w="700" w:type="dxa"/>
            <w:shd w:val="clear" w:color="auto" w:fill="auto"/>
            <w:vAlign w:val="center"/>
          </w:tcPr>
          <w:p w14:paraId="3833F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792842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中国语言文学、教育学及相关专业</w:t>
            </w:r>
          </w:p>
        </w:tc>
        <w:tc>
          <w:tcPr>
            <w:tcW w:w="867" w:type="dxa"/>
            <w:shd w:val="clear" w:color="auto" w:fill="auto"/>
            <w:vAlign w:val="center"/>
          </w:tcPr>
          <w:p w14:paraId="3C209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6D742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F22F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6674BA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承担课程教学论、外国文学、现代汉语、中国古代文学、中国现当代文学、古代汉语、文艺理论、写作学等相关课程</w:t>
            </w:r>
          </w:p>
        </w:tc>
        <w:tc>
          <w:tcPr>
            <w:tcW w:w="3333" w:type="dxa"/>
            <w:shd w:val="clear" w:color="auto" w:fill="auto"/>
            <w:vAlign w:val="center"/>
          </w:tcPr>
          <w:p w14:paraId="2A621C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586D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7" w:hRule="atLeast"/>
        </w:trPr>
        <w:tc>
          <w:tcPr>
            <w:tcW w:w="675" w:type="dxa"/>
            <w:shd w:val="clear" w:color="auto" w:fill="auto"/>
            <w:vAlign w:val="center"/>
          </w:tcPr>
          <w:p w14:paraId="67D5B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100" w:type="dxa"/>
            <w:shd w:val="clear" w:color="auto" w:fill="auto"/>
            <w:vAlign w:val="center"/>
          </w:tcPr>
          <w:p w14:paraId="54DEB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马克思主义学院</w:t>
            </w:r>
          </w:p>
        </w:tc>
        <w:tc>
          <w:tcPr>
            <w:tcW w:w="1100" w:type="dxa"/>
            <w:shd w:val="clear" w:color="auto" w:fill="auto"/>
            <w:vAlign w:val="center"/>
          </w:tcPr>
          <w:p w14:paraId="12517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3605D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5000528</w:t>
            </w:r>
          </w:p>
        </w:tc>
        <w:tc>
          <w:tcPr>
            <w:tcW w:w="700" w:type="dxa"/>
            <w:shd w:val="clear" w:color="auto" w:fill="auto"/>
            <w:vAlign w:val="center"/>
          </w:tcPr>
          <w:p w14:paraId="64357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17" w:type="dxa"/>
            <w:shd w:val="clear" w:color="auto" w:fill="auto"/>
            <w:vAlign w:val="center"/>
          </w:tcPr>
          <w:p w14:paraId="7FFF96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马克思主义理论、中共党史、党的建设、哲学、教育学（学科思政）及相关专业</w:t>
            </w:r>
          </w:p>
        </w:tc>
        <w:tc>
          <w:tcPr>
            <w:tcW w:w="867" w:type="dxa"/>
            <w:shd w:val="clear" w:color="auto" w:fill="auto"/>
            <w:vAlign w:val="center"/>
          </w:tcPr>
          <w:p w14:paraId="5FE5A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531AC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2D9A2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33BD8A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承担习近平新时代中国特色社会主义思想概论、毛泽东思想和中国特色社会主义理论体系概论、中国近现代史纲要、马克思主义基本原理、思想道德与法治等课程</w:t>
            </w:r>
          </w:p>
        </w:tc>
        <w:tc>
          <w:tcPr>
            <w:tcW w:w="3333" w:type="dxa"/>
            <w:shd w:val="clear" w:color="auto" w:fill="auto"/>
            <w:vAlign w:val="center"/>
          </w:tcPr>
          <w:p w14:paraId="5EB504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1.达到学校规定的第六层次岗位引进条件的，年龄原则上不超过45周岁；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3.中共党员（含预备党员）。</w:t>
            </w:r>
          </w:p>
        </w:tc>
      </w:tr>
      <w:tr w14:paraId="737D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675" w:type="dxa"/>
            <w:shd w:val="clear" w:color="auto" w:fill="auto"/>
            <w:vAlign w:val="center"/>
          </w:tcPr>
          <w:p w14:paraId="1FB54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100" w:type="dxa"/>
            <w:shd w:val="clear" w:color="auto" w:fill="auto"/>
            <w:vAlign w:val="center"/>
          </w:tcPr>
          <w:p w14:paraId="5152B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法学院</w:t>
            </w:r>
          </w:p>
        </w:tc>
        <w:tc>
          <w:tcPr>
            <w:tcW w:w="1100" w:type="dxa"/>
            <w:shd w:val="clear" w:color="auto" w:fill="auto"/>
            <w:vAlign w:val="center"/>
          </w:tcPr>
          <w:p w14:paraId="6C782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343B0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5000529</w:t>
            </w:r>
          </w:p>
        </w:tc>
        <w:tc>
          <w:tcPr>
            <w:tcW w:w="700" w:type="dxa"/>
            <w:shd w:val="clear" w:color="auto" w:fill="auto"/>
            <w:vAlign w:val="center"/>
          </w:tcPr>
          <w:p w14:paraId="0B00F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5B85E5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法学</w:t>
            </w:r>
          </w:p>
        </w:tc>
        <w:tc>
          <w:tcPr>
            <w:tcW w:w="867" w:type="dxa"/>
            <w:shd w:val="clear" w:color="auto" w:fill="auto"/>
            <w:vAlign w:val="center"/>
          </w:tcPr>
          <w:p w14:paraId="428E1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3676A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5A228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7AC074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承担宪法学、行政法学、民事诉讼法学、民法学、商法学、经济法学、纪检监察等相关课程</w:t>
            </w:r>
          </w:p>
        </w:tc>
        <w:tc>
          <w:tcPr>
            <w:tcW w:w="3333" w:type="dxa"/>
            <w:shd w:val="clear" w:color="auto" w:fill="auto"/>
            <w:vAlign w:val="center"/>
          </w:tcPr>
          <w:p w14:paraId="09A820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67E9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trPr>
        <w:tc>
          <w:tcPr>
            <w:tcW w:w="675" w:type="dxa"/>
            <w:shd w:val="clear" w:color="auto" w:fill="auto"/>
            <w:vAlign w:val="center"/>
          </w:tcPr>
          <w:p w14:paraId="63ABD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100" w:type="dxa"/>
            <w:shd w:val="clear" w:color="auto" w:fill="auto"/>
            <w:vAlign w:val="center"/>
          </w:tcPr>
          <w:p w14:paraId="151CD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经济管理学院</w:t>
            </w:r>
          </w:p>
        </w:tc>
        <w:tc>
          <w:tcPr>
            <w:tcW w:w="1100" w:type="dxa"/>
            <w:shd w:val="clear" w:color="auto" w:fill="auto"/>
            <w:vAlign w:val="center"/>
          </w:tcPr>
          <w:p w14:paraId="41CDC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531809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5000530</w:t>
            </w:r>
          </w:p>
        </w:tc>
        <w:tc>
          <w:tcPr>
            <w:tcW w:w="700" w:type="dxa"/>
            <w:shd w:val="clear" w:color="auto" w:fill="auto"/>
            <w:vAlign w:val="center"/>
          </w:tcPr>
          <w:p w14:paraId="3BF2B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15F866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理论经济学、应用经济学、农林经济管理、经济统计、工商管理学、管理科学与工程等。</w:t>
            </w:r>
          </w:p>
        </w:tc>
        <w:tc>
          <w:tcPr>
            <w:tcW w:w="867" w:type="dxa"/>
            <w:shd w:val="clear" w:color="auto" w:fill="auto"/>
            <w:vAlign w:val="center"/>
          </w:tcPr>
          <w:p w14:paraId="0F8BA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54DE6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1C9E1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383A72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承担数字经济、量化投资、区块链技术与数字货币、金融科技、智能财务、供应链金融、供应链数字化管理、供应链系统仿真与优化、人工智能、大数据应用基础等相关课程。</w:t>
            </w:r>
          </w:p>
        </w:tc>
        <w:tc>
          <w:tcPr>
            <w:tcW w:w="3333" w:type="dxa"/>
            <w:shd w:val="clear" w:color="auto" w:fill="auto"/>
            <w:vAlign w:val="center"/>
          </w:tcPr>
          <w:p w14:paraId="3670EA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15F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75" w:type="dxa"/>
            <w:shd w:val="clear" w:color="auto" w:fill="auto"/>
            <w:vAlign w:val="center"/>
          </w:tcPr>
          <w:p w14:paraId="72327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100" w:type="dxa"/>
            <w:shd w:val="clear" w:color="auto" w:fill="auto"/>
            <w:vAlign w:val="center"/>
          </w:tcPr>
          <w:p w14:paraId="3D992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音乐学院</w:t>
            </w:r>
          </w:p>
        </w:tc>
        <w:tc>
          <w:tcPr>
            <w:tcW w:w="1100" w:type="dxa"/>
            <w:shd w:val="clear" w:color="auto" w:fill="auto"/>
            <w:vAlign w:val="center"/>
          </w:tcPr>
          <w:p w14:paraId="13123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7CC6D7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5000531</w:t>
            </w:r>
          </w:p>
        </w:tc>
        <w:tc>
          <w:tcPr>
            <w:tcW w:w="700" w:type="dxa"/>
            <w:shd w:val="clear" w:color="auto" w:fill="auto"/>
            <w:vAlign w:val="center"/>
          </w:tcPr>
          <w:p w14:paraId="65391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41F406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艺术指导、舞蹈表演、声乐</w:t>
            </w:r>
          </w:p>
        </w:tc>
        <w:tc>
          <w:tcPr>
            <w:tcW w:w="867" w:type="dxa"/>
            <w:shd w:val="clear" w:color="auto" w:fill="auto"/>
            <w:vAlign w:val="center"/>
          </w:tcPr>
          <w:p w14:paraId="6F37A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1230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2445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73A962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承担声乐/器乐艺术指导；舞蹈表演本科专业课；声乐个别课、主课。</w:t>
            </w:r>
          </w:p>
        </w:tc>
        <w:tc>
          <w:tcPr>
            <w:tcW w:w="3333" w:type="dxa"/>
            <w:shd w:val="clear" w:color="auto" w:fill="auto"/>
            <w:vAlign w:val="center"/>
          </w:tcPr>
          <w:p w14:paraId="066FEE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1.本、硕、博均需毕业于音乐或舞蹈类相关专业，所取得的最高学位须与拟应聘专业方向一致；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2.具有副教授及以上职称或成果突出者年龄可放宽至40岁。</w:t>
            </w:r>
          </w:p>
        </w:tc>
      </w:tr>
      <w:tr w14:paraId="41B1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675" w:type="dxa"/>
            <w:vMerge w:val="restart"/>
            <w:shd w:val="clear" w:color="auto" w:fill="auto"/>
            <w:vAlign w:val="center"/>
          </w:tcPr>
          <w:p w14:paraId="4B8A9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100" w:type="dxa"/>
            <w:vMerge w:val="restart"/>
            <w:shd w:val="clear" w:color="auto" w:fill="auto"/>
            <w:vAlign w:val="center"/>
          </w:tcPr>
          <w:p w14:paraId="56DCF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美术学院</w:t>
            </w:r>
          </w:p>
        </w:tc>
        <w:tc>
          <w:tcPr>
            <w:tcW w:w="1100" w:type="dxa"/>
            <w:shd w:val="clear" w:color="auto" w:fill="auto"/>
            <w:vAlign w:val="center"/>
          </w:tcPr>
          <w:p w14:paraId="291B4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67524A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5000532</w:t>
            </w:r>
          </w:p>
        </w:tc>
        <w:tc>
          <w:tcPr>
            <w:tcW w:w="700" w:type="dxa"/>
            <w:shd w:val="clear" w:color="auto" w:fill="auto"/>
            <w:vAlign w:val="center"/>
          </w:tcPr>
          <w:p w14:paraId="33EF7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72ADD1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美术学、绘画相关专业</w:t>
            </w:r>
          </w:p>
        </w:tc>
        <w:tc>
          <w:tcPr>
            <w:tcW w:w="867" w:type="dxa"/>
            <w:shd w:val="clear" w:color="auto" w:fill="auto"/>
            <w:vAlign w:val="center"/>
          </w:tcPr>
          <w:p w14:paraId="55D79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7FEF6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4D181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637D68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承担中国画等课程</w:t>
            </w:r>
          </w:p>
        </w:tc>
        <w:tc>
          <w:tcPr>
            <w:tcW w:w="3333" w:type="dxa"/>
            <w:shd w:val="clear" w:color="auto" w:fill="auto"/>
            <w:vAlign w:val="center"/>
          </w:tcPr>
          <w:p w14:paraId="100252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2.达到学校规定的第五层次岗位引进条件的，年龄原则上不超过45周岁。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3.具有教授、副教授职称者优先。</w:t>
            </w:r>
          </w:p>
        </w:tc>
      </w:tr>
      <w:tr w14:paraId="453C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675" w:type="dxa"/>
            <w:vMerge w:val="continue"/>
            <w:shd w:val="clear" w:color="auto" w:fill="auto"/>
            <w:vAlign w:val="center"/>
          </w:tcPr>
          <w:p w14:paraId="0315EEB5">
            <w:pPr>
              <w:jc w:val="center"/>
              <w:rPr>
                <w:rFonts w:hint="eastAsia" w:asciiTheme="minorEastAsia" w:hAnsiTheme="minorEastAsia" w:eastAsiaTheme="minorEastAsia" w:cstheme="minorEastAsia"/>
                <w:i w:val="0"/>
                <w:iCs w:val="0"/>
                <w:color w:val="000000"/>
                <w:sz w:val="21"/>
                <w:szCs w:val="21"/>
                <w:u w:val="none"/>
              </w:rPr>
            </w:pPr>
          </w:p>
        </w:tc>
        <w:tc>
          <w:tcPr>
            <w:tcW w:w="1100" w:type="dxa"/>
            <w:vMerge w:val="continue"/>
            <w:shd w:val="clear" w:color="auto" w:fill="auto"/>
            <w:vAlign w:val="center"/>
          </w:tcPr>
          <w:p w14:paraId="36091343">
            <w:pPr>
              <w:jc w:val="center"/>
              <w:rPr>
                <w:rFonts w:hint="eastAsia" w:asciiTheme="minorEastAsia" w:hAnsiTheme="minorEastAsia" w:eastAsiaTheme="minorEastAsia" w:cstheme="minorEastAsia"/>
                <w:i w:val="0"/>
                <w:iCs w:val="0"/>
                <w:color w:val="000000"/>
                <w:sz w:val="21"/>
                <w:szCs w:val="21"/>
                <w:u w:val="none"/>
              </w:rPr>
            </w:pPr>
          </w:p>
        </w:tc>
        <w:tc>
          <w:tcPr>
            <w:tcW w:w="1100" w:type="dxa"/>
            <w:shd w:val="clear" w:color="auto" w:fill="auto"/>
            <w:vAlign w:val="center"/>
          </w:tcPr>
          <w:p w14:paraId="17DE3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506CCA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5000533</w:t>
            </w:r>
          </w:p>
        </w:tc>
        <w:tc>
          <w:tcPr>
            <w:tcW w:w="700" w:type="dxa"/>
            <w:shd w:val="clear" w:color="auto" w:fill="auto"/>
            <w:vAlign w:val="center"/>
          </w:tcPr>
          <w:p w14:paraId="11947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482D1D1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设计学相关专业</w:t>
            </w:r>
          </w:p>
        </w:tc>
        <w:tc>
          <w:tcPr>
            <w:tcW w:w="867" w:type="dxa"/>
            <w:shd w:val="clear" w:color="auto" w:fill="auto"/>
            <w:vAlign w:val="center"/>
          </w:tcPr>
          <w:p w14:paraId="5DD9E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0739E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0A50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7E9F6A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承担数字媒体设计等课程</w:t>
            </w:r>
          </w:p>
        </w:tc>
        <w:tc>
          <w:tcPr>
            <w:tcW w:w="3333" w:type="dxa"/>
            <w:shd w:val="clear" w:color="auto" w:fill="auto"/>
            <w:vAlign w:val="center"/>
          </w:tcPr>
          <w:p w14:paraId="26F658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2.达到学校规定的第五层次岗位引进条件的，年龄原则上不超过45周岁；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3.具有教授、副教授职称者优先。</w:t>
            </w:r>
          </w:p>
        </w:tc>
      </w:tr>
      <w:tr w14:paraId="462F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7" w:hRule="atLeast"/>
        </w:trPr>
        <w:tc>
          <w:tcPr>
            <w:tcW w:w="675" w:type="dxa"/>
            <w:shd w:val="clear" w:color="auto" w:fill="auto"/>
            <w:vAlign w:val="center"/>
          </w:tcPr>
          <w:p w14:paraId="44D72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100" w:type="dxa"/>
            <w:shd w:val="clear" w:color="auto" w:fill="auto"/>
            <w:vAlign w:val="center"/>
          </w:tcPr>
          <w:p w14:paraId="20CE7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历史学院</w:t>
            </w:r>
          </w:p>
        </w:tc>
        <w:tc>
          <w:tcPr>
            <w:tcW w:w="1100" w:type="dxa"/>
            <w:shd w:val="clear" w:color="auto" w:fill="auto"/>
            <w:vAlign w:val="center"/>
          </w:tcPr>
          <w:p w14:paraId="57EE6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2E2A74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5000534</w:t>
            </w:r>
          </w:p>
        </w:tc>
        <w:tc>
          <w:tcPr>
            <w:tcW w:w="700" w:type="dxa"/>
            <w:shd w:val="clear" w:color="auto" w:fill="auto"/>
            <w:vAlign w:val="center"/>
          </w:tcPr>
          <w:p w14:paraId="3A10E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75EEB9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世界古代史、世界近代史/中国古代史、中国现代史</w:t>
            </w:r>
          </w:p>
        </w:tc>
        <w:tc>
          <w:tcPr>
            <w:tcW w:w="867" w:type="dxa"/>
            <w:shd w:val="clear" w:color="auto" w:fill="auto"/>
            <w:vAlign w:val="center"/>
          </w:tcPr>
          <w:p w14:paraId="54C81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684E8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8C6C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38D630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承担世界古代史、世界近代史/中国古代史、中国现代史等相关课程</w:t>
            </w:r>
          </w:p>
        </w:tc>
        <w:tc>
          <w:tcPr>
            <w:tcW w:w="3333" w:type="dxa"/>
            <w:shd w:val="clear" w:color="auto" w:fill="auto"/>
            <w:vAlign w:val="center"/>
          </w:tcPr>
          <w:p w14:paraId="238A17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6525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675" w:type="dxa"/>
            <w:vMerge w:val="restart"/>
            <w:shd w:val="clear" w:color="auto" w:fill="auto"/>
            <w:vAlign w:val="center"/>
          </w:tcPr>
          <w:p w14:paraId="71C78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100" w:type="dxa"/>
            <w:vMerge w:val="restart"/>
            <w:shd w:val="clear" w:color="auto" w:fill="auto"/>
            <w:vAlign w:val="center"/>
          </w:tcPr>
          <w:p w14:paraId="786B1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教育科学学院</w:t>
            </w:r>
          </w:p>
        </w:tc>
        <w:tc>
          <w:tcPr>
            <w:tcW w:w="1100" w:type="dxa"/>
            <w:shd w:val="clear" w:color="auto" w:fill="auto"/>
            <w:vAlign w:val="center"/>
          </w:tcPr>
          <w:p w14:paraId="1942E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4C1C0B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5000535</w:t>
            </w:r>
          </w:p>
        </w:tc>
        <w:tc>
          <w:tcPr>
            <w:tcW w:w="700" w:type="dxa"/>
            <w:shd w:val="clear" w:color="auto" w:fill="auto"/>
            <w:vAlign w:val="center"/>
          </w:tcPr>
          <w:p w14:paraId="2CBF9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58370B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教育学、学前教育、教育技术学及其相关专业</w:t>
            </w:r>
          </w:p>
        </w:tc>
        <w:tc>
          <w:tcPr>
            <w:tcW w:w="867" w:type="dxa"/>
            <w:shd w:val="clear" w:color="auto" w:fill="auto"/>
            <w:vAlign w:val="center"/>
          </w:tcPr>
          <w:p w14:paraId="327A8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30BA5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6C6C3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6B08CA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承担教育经济学、教育测量与评价、教师教育学、幼儿园游戏、学前儿童语言教育、智能教育理论与实践、数据挖掘等相关课程</w:t>
            </w:r>
          </w:p>
        </w:tc>
        <w:tc>
          <w:tcPr>
            <w:tcW w:w="3333" w:type="dxa"/>
            <w:shd w:val="clear" w:color="auto" w:fill="auto"/>
            <w:vAlign w:val="center"/>
          </w:tcPr>
          <w:p w14:paraId="284A03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1390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75" w:type="dxa"/>
            <w:vMerge w:val="continue"/>
            <w:shd w:val="clear" w:color="auto" w:fill="auto"/>
            <w:vAlign w:val="center"/>
          </w:tcPr>
          <w:p w14:paraId="783EE3B4">
            <w:pPr>
              <w:jc w:val="center"/>
              <w:rPr>
                <w:rFonts w:hint="eastAsia" w:asciiTheme="minorEastAsia" w:hAnsiTheme="minorEastAsia" w:eastAsiaTheme="minorEastAsia" w:cstheme="minorEastAsia"/>
                <w:i w:val="0"/>
                <w:iCs w:val="0"/>
                <w:color w:val="000000"/>
                <w:sz w:val="21"/>
                <w:szCs w:val="21"/>
                <w:u w:val="none"/>
              </w:rPr>
            </w:pPr>
          </w:p>
        </w:tc>
        <w:tc>
          <w:tcPr>
            <w:tcW w:w="1100" w:type="dxa"/>
            <w:vMerge w:val="continue"/>
            <w:shd w:val="clear" w:color="auto" w:fill="auto"/>
            <w:vAlign w:val="center"/>
          </w:tcPr>
          <w:p w14:paraId="3B4707BA">
            <w:pPr>
              <w:jc w:val="center"/>
              <w:rPr>
                <w:rFonts w:hint="eastAsia" w:asciiTheme="minorEastAsia" w:hAnsiTheme="minorEastAsia" w:eastAsiaTheme="minorEastAsia" w:cstheme="minorEastAsia"/>
                <w:i w:val="0"/>
                <w:iCs w:val="0"/>
                <w:color w:val="000000"/>
                <w:sz w:val="21"/>
                <w:szCs w:val="21"/>
                <w:u w:val="none"/>
              </w:rPr>
            </w:pPr>
          </w:p>
        </w:tc>
        <w:tc>
          <w:tcPr>
            <w:tcW w:w="1100" w:type="dxa"/>
            <w:shd w:val="clear" w:color="auto" w:fill="auto"/>
            <w:vAlign w:val="center"/>
          </w:tcPr>
          <w:p w14:paraId="524D0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5F5308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5000536</w:t>
            </w:r>
          </w:p>
        </w:tc>
        <w:tc>
          <w:tcPr>
            <w:tcW w:w="700" w:type="dxa"/>
            <w:shd w:val="clear" w:color="auto" w:fill="auto"/>
            <w:vAlign w:val="center"/>
          </w:tcPr>
          <w:p w14:paraId="0CB29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68408E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心理学及其相关专业</w:t>
            </w:r>
          </w:p>
        </w:tc>
        <w:tc>
          <w:tcPr>
            <w:tcW w:w="867" w:type="dxa"/>
            <w:shd w:val="clear" w:color="auto" w:fill="auto"/>
            <w:vAlign w:val="center"/>
          </w:tcPr>
          <w:p w14:paraId="16E89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56C22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285F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24C4F9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承担认知神经科学、生理解剖、心理测量学、管理心理学等相关课程</w:t>
            </w:r>
          </w:p>
        </w:tc>
        <w:tc>
          <w:tcPr>
            <w:tcW w:w="3333" w:type="dxa"/>
            <w:shd w:val="clear" w:color="auto" w:fill="auto"/>
            <w:vAlign w:val="center"/>
          </w:tcPr>
          <w:p w14:paraId="0262D3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3E15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shd w:val="clear" w:color="auto" w:fill="auto"/>
            <w:vAlign w:val="center"/>
          </w:tcPr>
          <w:p w14:paraId="79508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100" w:type="dxa"/>
            <w:shd w:val="clear" w:color="auto" w:fill="auto"/>
            <w:vAlign w:val="center"/>
          </w:tcPr>
          <w:p w14:paraId="32D62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外国语学院</w:t>
            </w:r>
          </w:p>
        </w:tc>
        <w:tc>
          <w:tcPr>
            <w:tcW w:w="1100" w:type="dxa"/>
            <w:shd w:val="clear" w:color="auto" w:fill="auto"/>
            <w:vAlign w:val="center"/>
          </w:tcPr>
          <w:p w14:paraId="1D9F3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69D3B9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5000537</w:t>
            </w:r>
          </w:p>
        </w:tc>
        <w:tc>
          <w:tcPr>
            <w:tcW w:w="700" w:type="dxa"/>
            <w:shd w:val="clear" w:color="auto" w:fill="auto"/>
            <w:vAlign w:val="center"/>
          </w:tcPr>
          <w:p w14:paraId="4B092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20EAF7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英语语言文学、俄语语言文学、欧洲语言文学、外国语言学及应用语言学及相关专业</w:t>
            </w:r>
          </w:p>
        </w:tc>
        <w:tc>
          <w:tcPr>
            <w:tcW w:w="867" w:type="dxa"/>
            <w:shd w:val="clear" w:color="auto" w:fill="auto"/>
            <w:vAlign w:val="center"/>
          </w:tcPr>
          <w:p w14:paraId="7AD94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1EDA4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554C4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65502A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承担高级英语、综合英语、跨文化交际、基础俄语、高级俄语、葡萄牙语口译、葡萄牙语演讲与辩论等课程</w:t>
            </w:r>
          </w:p>
        </w:tc>
        <w:tc>
          <w:tcPr>
            <w:tcW w:w="3333" w:type="dxa"/>
            <w:shd w:val="clear" w:color="auto" w:fill="auto"/>
            <w:vAlign w:val="center"/>
          </w:tcPr>
          <w:p w14:paraId="63A197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1.达到学校规定的第六层次岗位引进条件的，年龄原则上不超过40周岁；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2.达到学校规定的第五层次岗位引进条件的，年龄原则上不超过50周岁。</w:t>
            </w:r>
          </w:p>
        </w:tc>
      </w:tr>
      <w:tr w14:paraId="7133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75" w:type="dxa"/>
            <w:shd w:val="clear" w:color="auto" w:fill="auto"/>
            <w:vAlign w:val="center"/>
          </w:tcPr>
          <w:p w14:paraId="0374F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100" w:type="dxa"/>
            <w:shd w:val="clear" w:color="auto" w:fill="auto"/>
            <w:vAlign w:val="center"/>
          </w:tcPr>
          <w:p w14:paraId="258B2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体育学院</w:t>
            </w:r>
          </w:p>
        </w:tc>
        <w:tc>
          <w:tcPr>
            <w:tcW w:w="1100" w:type="dxa"/>
            <w:shd w:val="clear" w:color="auto" w:fill="auto"/>
            <w:vAlign w:val="center"/>
          </w:tcPr>
          <w:p w14:paraId="56F65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4514BC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5000538</w:t>
            </w:r>
          </w:p>
        </w:tc>
        <w:tc>
          <w:tcPr>
            <w:tcW w:w="700" w:type="dxa"/>
            <w:shd w:val="clear" w:color="auto" w:fill="auto"/>
            <w:vAlign w:val="center"/>
          </w:tcPr>
          <w:p w14:paraId="0626E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077F30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体育、管理学、经济学、工学等相关专业</w:t>
            </w:r>
          </w:p>
        </w:tc>
        <w:tc>
          <w:tcPr>
            <w:tcW w:w="867" w:type="dxa"/>
            <w:shd w:val="clear" w:color="auto" w:fill="auto"/>
            <w:vAlign w:val="center"/>
          </w:tcPr>
          <w:p w14:paraId="1D83A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09100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7574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5E393D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承担本科生、研究生基础核心课程教学工作</w:t>
            </w:r>
          </w:p>
        </w:tc>
        <w:tc>
          <w:tcPr>
            <w:tcW w:w="3333" w:type="dxa"/>
            <w:shd w:val="clear" w:color="auto" w:fill="auto"/>
            <w:vAlign w:val="center"/>
          </w:tcPr>
          <w:p w14:paraId="51788F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1.博士需以第一作者在 CSSCI 来源期刊或SCI、SSCI收录的期刊发表与体育学相关研究论文2篇及以上。体育教学论方向或具备国家二级运动员等级者可减少为1篇，年龄适当放宽；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2.获得奥运会第4-8名或世界综合运动会、世锦赛等世界单项赛事决赛前三名或亚运会冠军竞赛成绩，学历放宽至硕士研究生。</w:t>
            </w:r>
          </w:p>
        </w:tc>
      </w:tr>
      <w:tr w14:paraId="36EA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91" w:hRule="atLeast"/>
        </w:trPr>
        <w:tc>
          <w:tcPr>
            <w:tcW w:w="675" w:type="dxa"/>
            <w:shd w:val="clear" w:color="auto" w:fill="auto"/>
            <w:noWrap/>
            <w:vAlign w:val="center"/>
          </w:tcPr>
          <w:p w14:paraId="66577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100" w:type="dxa"/>
            <w:shd w:val="clear" w:color="auto" w:fill="auto"/>
            <w:vAlign w:val="center"/>
          </w:tcPr>
          <w:p w14:paraId="4ECCE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新闻与传播学院</w:t>
            </w:r>
          </w:p>
        </w:tc>
        <w:tc>
          <w:tcPr>
            <w:tcW w:w="1100" w:type="dxa"/>
            <w:shd w:val="clear" w:color="auto" w:fill="auto"/>
            <w:vAlign w:val="center"/>
          </w:tcPr>
          <w:p w14:paraId="182CA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114418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5000539</w:t>
            </w:r>
          </w:p>
        </w:tc>
        <w:tc>
          <w:tcPr>
            <w:tcW w:w="700" w:type="dxa"/>
            <w:shd w:val="clear" w:color="auto" w:fill="auto"/>
            <w:vAlign w:val="center"/>
          </w:tcPr>
          <w:p w14:paraId="40093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43BEAF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新闻传播学、文学传播与媒介文化、广播电视学、数字媒体技术与艺术等相关专业</w:t>
            </w:r>
          </w:p>
        </w:tc>
        <w:tc>
          <w:tcPr>
            <w:tcW w:w="867" w:type="dxa"/>
            <w:shd w:val="clear" w:color="auto" w:fill="auto"/>
            <w:vAlign w:val="center"/>
          </w:tcPr>
          <w:p w14:paraId="4E407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2B5DB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578B4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787330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承担影视配音、体育解说、出镜记者等课程教学，并辅导学生参加各类学科竞赛及专业活动。</w:t>
            </w:r>
          </w:p>
        </w:tc>
        <w:tc>
          <w:tcPr>
            <w:tcW w:w="3333" w:type="dxa"/>
            <w:shd w:val="clear" w:color="auto" w:fill="auto"/>
            <w:vAlign w:val="center"/>
          </w:tcPr>
          <w:p w14:paraId="09ABF9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1.达到学校第六层次岗位引进条件年龄可放宽至40周岁，具有两年以上省级媒体从业经历或高校教学经历者年龄可考虑放宽至45周岁；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2.本科专业为播音主持专业的优先考虑。</w:t>
            </w:r>
          </w:p>
        </w:tc>
      </w:tr>
      <w:tr w14:paraId="3D11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7" w:hRule="atLeast"/>
        </w:trPr>
        <w:tc>
          <w:tcPr>
            <w:tcW w:w="675" w:type="dxa"/>
            <w:shd w:val="clear" w:color="auto" w:fill="auto"/>
            <w:vAlign w:val="center"/>
          </w:tcPr>
          <w:p w14:paraId="0ECE1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100" w:type="dxa"/>
            <w:shd w:val="clear" w:color="auto" w:fill="auto"/>
            <w:vAlign w:val="center"/>
          </w:tcPr>
          <w:p w14:paraId="43EAF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数学与统计学院</w:t>
            </w:r>
          </w:p>
        </w:tc>
        <w:tc>
          <w:tcPr>
            <w:tcW w:w="1100" w:type="dxa"/>
            <w:shd w:val="clear" w:color="auto" w:fill="auto"/>
            <w:vAlign w:val="center"/>
          </w:tcPr>
          <w:p w14:paraId="001CD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02BF1F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5000540</w:t>
            </w:r>
          </w:p>
        </w:tc>
        <w:tc>
          <w:tcPr>
            <w:tcW w:w="700" w:type="dxa"/>
            <w:shd w:val="clear" w:color="auto" w:fill="auto"/>
            <w:vAlign w:val="center"/>
          </w:tcPr>
          <w:p w14:paraId="00099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3A65D0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课程与教学论、统计学及其相关专业、数学及其相关专业、控制科学与工程类相关专业、应用经济学类相关专业</w:t>
            </w:r>
          </w:p>
        </w:tc>
        <w:tc>
          <w:tcPr>
            <w:tcW w:w="867" w:type="dxa"/>
            <w:shd w:val="clear" w:color="auto" w:fill="auto"/>
            <w:vAlign w:val="center"/>
          </w:tcPr>
          <w:p w14:paraId="251FD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14840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69633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52F31B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承担分析类、数学教育类、代数类、经济统计、机器学习类课程</w:t>
            </w:r>
          </w:p>
        </w:tc>
        <w:tc>
          <w:tcPr>
            <w:tcW w:w="3333" w:type="dxa"/>
            <w:shd w:val="clear" w:color="auto" w:fill="auto"/>
            <w:vAlign w:val="center"/>
          </w:tcPr>
          <w:p w14:paraId="6CBE5F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达到学校规定的第五层次岗位引进条件的，年龄可放宽至45岁。</w:t>
            </w:r>
          </w:p>
        </w:tc>
      </w:tr>
      <w:tr w14:paraId="00C3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675" w:type="dxa"/>
            <w:vMerge w:val="restart"/>
            <w:shd w:val="clear" w:color="auto" w:fill="auto"/>
            <w:vAlign w:val="center"/>
          </w:tcPr>
          <w:p w14:paraId="5324F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100" w:type="dxa"/>
            <w:vMerge w:val="restart"/>
            <w:shd w:val="clear" w:color="auto" w:fill="auto"/>
            <w:vAlign w:val="center"/>
          </w:tcPr>
          <w:p w14:paraId="30E6F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计算机与信息学院</w:t>
            </w:r>
          </w:p>
        </w:tc>
        <w:tc>
          <w:tcPr>
            <w:tcW w:w="1100" w:type="dxa"/>
            <w:shd w:val="clear" w:color="auto" w:fill="auto"/>
            <w:vAlign w:val="center"/>
          </w:tcPr>
          <w:p w14:paraId="5DF0A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2C2DFC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5000541</w:t>
            </w:r>
          </w:p>
        </w:tc>
        <w:tc>
          <w:tcPr>
            <w:tcW w:w="700" w:type="dxa"/>
            <w:shd w:val="clear" w:color="auto" w:fill="auto"/>
            <w:vAlign w:val="center"/>
          </w:tcPr>
          <w:p w14:paraId="7E861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1E0842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计算机科学与技术、网络空间安全、电子科学与技术、信息与通信工程、控制科学与工程、数学等及其相关专业</w:t>
            </w:r>
          </w:p>
        </w:tc>
        <w:tc>
          <w:tcPr>
            <w:tcW w:w="867" w:type="dxa"/>
            <w:shd w:val="clear" w:color="auto" w:fill="auto"/>
            <w:vAlign w:val="center"/>
          </w:tcPr>
          <w:p w14:paraId="7EC3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4DC3B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5A83C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6DDE76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承担网络空间安全导论、网络空间安全数学基础、现代密码学、网络安全协议设计与分析、信息安全基础、无线网络安全等课程</w:t>
            </w:r>
          </w:p>
        </w:tc>
        <w:tc>
          <w:tcPr>
            <w:tcW w:w="3333" w:type="dxa"/>
            <w:shd w:val="clear" w:color="auto" w:fill="auto"/>
            <w:vAlign w:val="center"/>
          </w:tcPr>
          <w:p w14:paraId="42385DD8">
            <w:pPr>
              <w:jc w:val="both"/>
              <w:rPr>
                <w:rFonts w:hint="eastAsia" w:asciiTheme="minorEastAsia" w:hAnsiTheme="minorEastAsia" w:eastAsiaTheme="minorEastAsia" w:cstheme="minorEastAsia"/>
                <w:i w:val="0"/>
                <w:iCs w:val="0"/>
                <w:color w:val="000000"/>
                <w:sz w:val="21"/>
                <w:szCs w:val="21"/>
                <w:u w:val="none"/>
              </w:rPr>
            </w:pPr>
          </w:p>
        </w:tc>
      </w:tr>
      <w:tr w14:paraId="6B6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675" w:type="dxa"/>
            <w:vMerge w:val="continue"/>
            <w:shd w:val="clear" w:color="auto" w:fill="auto"/>
            <w:vAlign w:val="center"/>
          </w:tcPr>
          <w:p w14:paraId="4F872E6C">
            <w:pPr>
              <w:jc w:val="center"/>
              <w:rPr>
                <w:rFonts w:hint="eastAsia" w:asciiTheme="minorEastAsia" w:hAnsiTheme="minorEastAsia" w:eastAsiaTheme="minorEastAsia" w:cstheme="minorEastAsia"/>
                <w:i w:val="0"/>
                <w:iCs w:val="0"/>
                <w:color w:val="000000"/>
                <w:sz w:val="21"/>
                <w:szCs w:val="21"/>
                <w:u w:val="none"/>
              </w:rPr>
            </w:pPr>
          </w:p>
        </w:tc>
        <w:tc>
          <w:tcPr>
            <w:tcW w:w="1100" w:type="dxa"/>
            <w:vMerge w:val="continue"/>
            <w:shd w:val="clear" w:color="auto" w:fill="auto"/>
            <w:vAlign w:val="center"/>
          </w:tcPr>
          <w:p w14:paraId="39CCEDDD">
            <w:pPr>
              <w:jc w:val="center"/>
              <w:rPr>
                <w:rFonts w:hint="eastAsia" w:asciiTheme="minorEastAsia" w:hAnsiTheme="minorEastAsia" w:eastAsiaTheme="minorEastAsia" w:cstheme="minorEastAsia"/>
                <w:i w:val="0"/>
                <w:iCs w:val="0"/>
                <w:color w:val="000000"/>
                <w:sz w:val="21"/>
                <w:szCs w:val="21"/>
                <w:u w:val="none"/>
              </w:rPr>
            </w:pPr>
          </w:p>
        </w:tc>
        <w:tc>
          <w:tcPr>
            <w:tcW w:w="1100" w:type="dxa"/>
            <w:shd w:val="clear" w:color="auto" w:fill="auto"/>
            <w:vAlign w:val="center"/>
          </w:tcPr>
          <w:p w14:paraId="0829A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582698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5000542</w:t>
            </w:r>
          </w:p>
        </w:tc>
        <w:tc>
          <w:tcPr>
            <w:tcW w:w="700" w:type="dxa"/>
            <w:shd w:val="clear" w:color="auto" w:fill="auto"/>
            <w:vAlign w:val="center"/>
          </w:tcPr>
          <w:p w14:paraId="66A21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2C2CE7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计算机科学与技术、软件工程、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控制科学与工程等及其相关专业</w:t>
            </w:r>
          </w:p>
        </w:tc>
        <w:tc>
          <w:tcPr>
            <w:tcW w:w="867" w:type="dxa"/>
            <w:shd w:val="clear" w:color="auto" w:fill="auto"/>
            <w:vAlign w:val="center"/>
          </w:tcPr>
          <w:p w14:paraId="55E17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4E298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0FD5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7A58A0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承担数字图像处理、人工智能、机器学习、自然语言处理、机器视觉、最优化算法、语音信号处理、大数据技术等课程</w:t>
            </w:r>
          </w:p>
        </w:tc>
        <w:tc>
          <w:tcPr>
            <w:tcW w:w="3333" w:type="dxa"/>
            <w:shd w:val="clear" w:color="auto" w:fill="auto"/>
            <w:vAlign w:val="center"/>
          </w:tcPr>
          <w:p w14:paraId="7B6E1957">
            <w:pPr>
              <w:jc w:val="both"/>
              <w:rPr>
                <w:rFonts w:hint="eastAsia" w:asciiTheme="minorEastAsia" w:hAnsiTheme="minorEastAsia" w:eastAsiaTheme="minorEastAsia" w:cstheme="minorEastAsia"/>
                <w:i w:val="0"/>
                <w:iCs w:val="0"/>
                <w:color w:val="000000"/>
                <w:sz w:val="21"/>
                <w:szCs w:val="21"/>
                <w:u w:val="none"/>
              </w:rPr>
            </w:pPr>
          </w:p>
        </w:tc>
      </w:tr>
      <w:tr w14:paraId="40FD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shd w:val="clear" w:color="auto" w:fill="auto"/>
            <w:vAlign w:val="center"/>
          </w:tcPr>
          <w:p w14:paraId="760DD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100" w:type="dxa"/>
            <w:shd w:val="clear" w:color="auto" w:fill="auto"/>
            <w:vAlign w:val="center"/>
          </w:tcPr>
          <w:p w14:paraId="157D5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物理与电子信息学院</w:t>
            </w:r>
          </w:p>
        </w:tc>
        <w:tc>
          <w:tcPr>
            <w:tcW w:w="1100" w:type="dxa"/>
            <w:shd w:val="clear" w:color="auto" w:fill="auto"/>
            <w:vAlign w:val="center"/>
          </w:tcPr>
          <w:p w14:paraId="449BD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6F955E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5000543</w:t>
            </w:r>
          </w:p>
        </w:tc>
        <w:tc>
          <w:tcPr>
            <w:tcW w:w="700" w:type="dxa"/>
            <w:shd w:val="clear" w:color="auto" w:fill="auto"/>
            <w:vAlign w:val="center"/>
          </w:tcPr>
          <w:p w14:paraId="642DE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125259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物理学、电子科学与技术、光学工程、信息与通信工程、控制科学与工程、其他相近专业</w:t>
            </w:r>
          </w:p>
        </w:tc>
        <w:tc>
          <w:tcPr>
            <w:tcW w:w="867" w:type="dxa"/>
            <w:shd w:val="clear" w:color="auto" w:fill="auto"/>
            <w:vAlign w:val="center"/>
          </w:tcPr>
          <w:p w14:paraId="525EF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3F7A6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759B1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5C0680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承担热力学统计物理、量子力学、集成电路设计、高频电子线路、微波技术与天线、微纳光学、移动通信、卫星通信、工业控制网络、最优控制等课程</w:t>
            </w:r>
          </w:p>
        </w:tc>
        <w:tc>
          <w:tcPr>
            <w:tcW w:w="3333" w:type="dxa"/>
            <w:shd w:val="clear" w:color="auto" w:fill="auto"/>
            <w:vAlign w:val="center"/>
          </w:tcPr>
          <w:p w14:paraId="767DB8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达到学校规定的第五层次岗位引进条件的，年龄可放宽至45岁。</w:t>
            </w:r>
          </w:p>
        </w:tc>
      </w:tr>
      <w:tr w14:paraId="1C73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shd w:val="clear" w:color="auto" w:fill="auto"/>
            <w:noWrap/>
            <w:vAlign w:val="center"/>
          </w:tcPr>
          <w:p w14:paraId="71D8B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100" w:type="dxa"/>
            <w:shd w:val="clear" w:color="auto" w:fill="auto"/>
            <w:vAlign w:val="center"/>
          </w:tcPr>
          <w:p w14:paraId="7A3B6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化学与材料科学学院</w:t>
            </w:r>
          </w:p>
        </w:tc>
        <w:tc>
          <w:tcPr>
            <w:tcW w:w="1100" w:type="dxa"/>
            <w:shd w:val="clear" w:color="auto" w:fill="auto"/>
            <w:vAlign w:val="center"/>
          </w:tcPr>
          <w:p w14:paraId="66DB5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6297D2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5000544</w:t>
            </w:r>
          </w:p>
        </w:tc>
        <w:tc>
          <w:tcPr>
            <w:tcW w:w="700" w:type="dxa"/>
            <w:shd w:val="clear" w:color="auto" w:fill="auto"/>
            <w:noWrap/>
            <w:vAlign w:val="center"/>
          </w:tcPr>
          <w:p w14:paraId="43074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5D0E50C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化学、材料、化工学科的相关专业；其中AI智能合成、生物分析、电池储能等方向优先考虑</w:t>
            </w:r>
          </w:p>
        </w:tc>
        <w:tc>
          <w:tcPr>
            <w:tcW w:w="867" w:type="dxa"/>
            <w:shd w:val="clear" w:color="auto" w:fill="auto"/>
            <w:vAlign w:val="center"/>
          </w:tcPr>
          <w:p w14:paraId="6ED46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noWrap/>
            <w:vAlign w:val="center"/>
          </w:tcPr>
          <w:p w14:paraId="1950A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35C03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32周岁以下</w:t>
            </w:r>
          </w:p>
        </w:tc>
        <w:tc>
          <w:tcPr>
            <w:tcW w:w="2850" w:type="dxa"/>
            <w:shd w:val="clear" w:color="auto" w:fill="auto"/>
            <w:vAlign w:val="center"/>
          </w:tcPr>
          <w:p w14:paraId="2BD205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承担相关专业教学、科研工作</w:t>
            </w:r>
          </w:p>
        </w:tc>
        <w:tc>
          <w:tcPr>
            <w:tcW w:w="3333" w:type="dxa"/>
            <w:shd w:val="clear" w:color="auto" w:fill="auto"/>
            <w:vAlign w:val="center"/>
          </w:tcPr>
          <w:p w14:paraId="359A07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1.达到学校第六层次岗位引进条件；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2.达到学校规定的第五层次岗位引进条件的，年龄原则上不超过35周岁；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3.达到学校规定的第三层次岗位及以上引进条件的，不受限制。</w:t>
            </w:r>
          </w:p>
        </w:tc>
      </w:tr>
      <w:tr w14:paraId="0DA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shd w:val="clear" w:color="auto" w:fill="auto"/>
            <w:vAlign w:val="center"/>
          </w:tcPr>
          <w:p w14:paraId="44E95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100" w:type="dxa"/>
            <w:shd w:val="clear" w:color="auto" w:fill="auto"/>
            <w:vAlign w:val="center"/>
          </w:tcPr>
          <w:p w14:paraId="28B8E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地理与旅游学院</w:t>
            </w:r>
          </w:p>
        </w:tc>
        <w:tc>
          <w:tcPr>
            <w:tcW w:w="1100" w:type="dxa"/>
            <w:shd w:val="clear" w:color="auto" w:fill="auto"/>
            <w:vAlign w:val="center"/>
          </w:tcPr>
          <w:p w14:paraId="58192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7F8850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5000545</w:t>
            </w:r>
          </w:p>
        </w:tc>
        <w:tc>
          <w:tcPr>
            <w:tcW w:w="700" w:type="dxa"/>
            <w:shd w:val="clear" w:color="auto" w:fill="auto"/>
            <w:vAlign w:val="center"/>
          </w:tcPr>
          <w:p w14:paraId="3B98E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41D7E7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地理学、城乡规划学、土地资源管理、旅游管理及相近专业</w:t>
            </w:r>
          </w:p>
        </w:tc>
        <w:tc>
          <w:tcPr>
            <w:tcW w:w="867" w:type="dxa"/>
            <w:shd w:val="clear" w:color="auto" w:fill="auto"/>
            <w:vAlign w:val="center"/>
          </w:tcPr>
          <w:p w14:paraId="5A363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4DEBD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03686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43D862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承担国土空间规划、人文地理学、经济地理学、GIS开发设计、旅游管理信息系统等课程</w:t>
            </w:r>
          </w:p>
        </w:tc>
        <w:tc>
          <w:tcPr>
            <w:tcW w:w="3333" w:type="dxa"/>
            <w:shd w:val="clear" w:color="auto" w:fill="auto"/>
            <w:vAlign w:val="center"/>
          </w:tcPr>
          <w:p w14:paraId="4A9A79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达到学校规定的第五层次岗位引进条件的，年龄原则上不超过45周岁。</w:t>
            </w:r>
          </w:p>
        </w:tc>
      </w:tr>
      <w:tr w14:paraId="3F9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shd w:val="clear" w:color="auto" w:fill="auto"/>
            <w:vAlign w:val="center"/>
          </w:tcPr>
          <w:p w14:paraId="5183F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100" w:type="dxa"/>
            <w:shd w:val="clear" w:color="auto" w:fill="auto"/>
            <w:vAlign w:val="center"/>
          </w:tcPr>
          <w:p w14:paraId="539FB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生命科学学院</w:t>
            </w:r>
          </w:p>
        </w:tc>
        <w:tc>
          <w:tcPr>
            <w:tcW w:w="1100" w:type="dxa"/>
            <w:shd w:val="clear" w:color="auto" w:fill="auto"/>
            <w:vAlign w:val="center"/>
          </w:tcPr>
          <w:p w14:paraId="2A340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20EE89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5000546</w:t>
            </w:r>
          </w:p>
        </w:tc>
        <w:tc>
          <w:tcPr>
            <w:tcW w:w="700" w:type="dxa"/>
            <w:shd w:val="clear" w:color="auto" w:fill="auto"/>
            <w:vAlign w:val="center"/>
          </w:tcPr>
          <w:p w14:paraId="5CD67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17" w:type="dxa"/>
            <w:shd w:val="clear" w:color="auto" w:fill="auto"/>
            <w:vAlign w:val="center"/>
          </w:tcPr>
          <w:p w14:paraId="552C09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生物学、林学、农学、药学、生物工程及其交叉学科专业</w:t>
            </w:r>
          </w:p>
        </w:tc>
        <w:tc>
          <w:tcPr>
            <w:tcW w:w="867" w:type="dxa"/>
            <w:shd w:val="clear" w:color="auto" w:fill="auto"/>
            <w:vAlign w:val="center"/>
          </w:tcPr>
          <w:p w14:paraId="6B3B4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1C56B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1AC91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775883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承担脊椎动物学、保护生物学、植物学、生物化学、免疫学、药物分析、药理学、合成生物学、生物信息学等课程理论及实验教学工作</w:t>
            </w:r>
          </w:p>
        </w:tc>
        <w:tc>
          <w:tcPr>
            <w:tcW w:w="3333" w:type="dxa"/>
            <w:shd w:val="clear" w:color="auto" w:fill="auto"/>
            <w:vAlign w:val="center"/>
          </w:tcPr>
          <w:p w14:paraId="315F6F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1.有海外背景，在国际主流期刊发表高水平论文或具备副教授及以上水平者优先；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2.达到学校规定的第五层次岗位引进条件的，年龄原则上不超过45周岁。</w:t>
            </w:r>
          </w:p>
        </w:tc>
      </w:tr>
      <w:tr w14:paraId="7056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675" w:type="dxa"/>
            <w:shd w:val="clear" w:color="auto" w:fill="auto"/>
            <w:noWrap/>
            <w:vAlign w:val="center"/>
          </w:tcPr>
          <w:p w14:paraId="78CD4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100" w:type="dxa"/>
            <w:shd w:val="clear" w:color="auto" w:fill="auto"/>
            <w:vAlign w:val="center"/>
          </w:tcPr>
          <w:p w14:paraId="29155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生态与环境学院</w:t>
            </w:r>
          </w:p>
        </w:tc>
        <w:tc>
          <w:tcPr>
            <w:tcW w:w="1100" w:type="dxa"/>
            <w:shd w:val="clear" w:color="auto" w:fill="auto"/>
            <w:vAlign w:val="center"/>
          </w:tcPr>
          <w:p w14:paraId="18B49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4D1F6A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5000547</w:t>
            </w:r>
          </w:p>
        </w:tc>
        <w:tc>
          <w:tcPr>
            <w:tcW w:w="700" w:type="dxa"/>
            <w:shd w:val="clear" w:color="auto" w:fill="auto"/>
            <w:vAlign w:val="center"/>
          </w:tcPr>
          <w:p w14:paraId="5894A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5DA69B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生态学、环境科学与工程、化学、生物、统计学、计算机科学与技术、数学等相关专业</w:t>
            </w:r>
          </w:p>
        </w:tc>
        <w:tc>
          <w:tcPr>
            <w:tcW w:w="867" w:type="dxa"/>
            <w:shd w:val="clear" w:color="auto" w:fill="auto"/>
            <w:noWrap/>
            <w:vAlign w:val="center"/>
          </w:tcPr>
          <w:p w14:paraId="0E0AA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noWrap/>
            <w:vAlign w:val="center"/>
          </w:tcPr>
          <w:p w14:paraId="61FD2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34E6F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35周岁以下</w:t>
            </w:r>
          </w:p>
        </w:tc>
        <w:tc>
          <w:tcPr>
            <w:tcW w:w="2850" w:type="dxa"/>
            <w:shd w:val="clear" w:color="auto" w:fill="auto"/>
            <w:vAlign w:val="center"/>
          </w:tcPr>
          <w:p w14:paraId="443DC0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承担环境与生态统计、植物生态学、动物生态学、理论生态学、进化生态学、环境信息系统、仪器分析、环境规划与管理、固废处理与处置等相关课程</w:t>
            </w:r>
          </w:p>
        </w:tc>
        <w:tc>
          <w:tcPr>
            <w:tcW w:w="3333" w:type="dxa"/>
            <w:shd w:val="clear" w:color="auto" w:fill="auto"/>
            <w:vAlign w:val="center"/>
          </w:tcPr>
          <w:p w14:paraId="18C85B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达到学校规定的第五层次岗位引进条件的，年龄原则上不超过45周岁。</w:t>
            </w:r>
          </w:p>
        </w:tc>
      </w:tr>
      <w:tr w14:paraId="6BE2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675" w:type="dxa"/>
            <w:shd w:val="clear" w:color="auto" w:fill="auto"/>
            <w:noWrap/>
            <w:vAlign w:val="center"/>
          </w:tcPr>
          <w:p w14:paraId="48CC2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100" w:type="dxa"/>
            <w:shd w:val="clear" w:color="auto" w:fill="auto"/>
            <w:vAlign w:val="center"/>
          </w:tcPr>
          <w:p w14:paraId="3474E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其他单位</w:t>
            </w:r>
          </w:p>
        </w:tc>
        <w:tc>
          <w:tcPr>
            <w:tcW w:w="1100" w:type="dxa"/>
            <w:shd w:val="clear" w:color="auto" w:fill="auto"/>
            <w:vAlign w:val="center"/>
          </w:tcPr>
          <w:p w14:paraId="132BD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教学科研</w:t>
            </w:r>
          </w:p>
        </w:tc>
        <w:tc>
          <w:tcPr>
            <w:tcW w:w="1200" w:type="dxa"/>
            <w:shd w:val="clear" w:color="auto" w:fill="auto"/>
            <w:vAlign w:val="center"/>
          </w:tcPr>
          <w:p w14:paraId="72D908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5000548</w:t>
            </w:r>
          </w:p>
        </w:tc>
        <w:tc>
          <w:tcPr>
            <w:tcW w:w="700" w:type="dxa"/>
            <w:shd w:val="clear" w:color="auto" w:fill="auto"/>
            <w:vAlign w:val="center"/>
          </w:tcPr>
          <w:p w14:paraId="6A3F2AA9">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w:t>
            </w:r>
          </w:p>
        </w:tc>
        <w:tc>
          <w:tcPr>
            <w:tcW w:w="1717" w:type="dxa"/>
            <w:shd w:val="clear" w:color="auto" w:fill="auto"/>
            <w:vAlign w:val="center"/>
          </w:tcPr>
          <w:p w14:paraId="1DCC59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867" w:type="dxa"/>
            <w:shd w:val="clear" w:color="auto" w:fill="auto"/>
            <w:vAlign w:val="center"/>
          </w:tcPr>
          <w:p w14:paraId="7B22E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7414A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61F8B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497C5961">
            <w:pPr>
              <w:jc w:val="both"/>
              <w:rPr>
                <w:rFonts w:hint="eastAsia" w:asciiTheme="minorEastAsia" w:hAnsiTheme="minorEastAsia" w:eastAsiaTheme="minorEastAsia" w:cstheme="minorEastAsia"/>
                <w:i w:val="0"/>
                <w:iCs w:val="0"/>
                <w:color w:val="000000"/>
                <w:sz w:val="21"/>
                <w:szCs w:val="21"/>
                <w:u w:val="none"/>
              </w:rPr>
            </w:pPr>
          </w:p>
        </w:tc>
        <w:tc>
          <w:tcPr>
            <w:tcW w:w="3333" w:type="dxa"/>
            <w:shd w:val="clear" w:color="auto" w:fill="auto"/>
            <w:vAlign w:val="center"/>
          </w:tcPr>
          <w:p w14:paraId="05FB8C2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1.此指标为共享指标，主要用于诗学中心、重点实验室及其他单位计划外引进人才。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2.优秀的或具有高级职称的，年龄可放宽至50周岁；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3.达到学校规定的第三层次岗位及以上引进条件的，年龄不限。</w:t>
            </w:r>
          </w:p>
        </w:tc>
      </w:tr>
      <w:tr w14:paraId="6F86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75" w:type="dxa"/>
            <w:shd w:val="clear" w:color="auto" w:fill="auto"/>
            <w:noWrap/>
            <w:vAlign w:val="center"/>
          </w:tcPr>
          <w:p w14:paraId="395EF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100" w:type="dxa"/>
            <w:shd w:val="clear" w:color="auto" w:fill="auto"/>
            <w:vAlign w:val="center"/>
          </w:tcPr>
          <w:p w14:paraId="6D0CD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学报编辑部</w:t>
            </w:r>
          </w:p>
        </w:tc>
        <w:tc>
          <w:tcPr>
            <w:tcW w:w="1100" w:type="dxa"/>
            <w:shd w:val="clear" w:color="auto" w:fill="auto"/>
            <w:vAlign w:val="center"/>
          </w:tcPr>
          <w:p w14:paraId="39A75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编辑</w:t>
            </w:r>
          </w:p>
        </w:tc>
        <w:tc>
          <w:tcPr>
            <w:tcW w:w="1200" w:type="dxa"/>
            <w:shd w:val="clear" w:color="auto" w:fill="auto"/>
            <w:vAlign w:val="center"/>
          </w:tcPr>
          <w:p w14:paraId="7A051A37">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rPr>
              <w:t>50005</w:t>
            </w:r>
            <w:r>
              <w:rPr>
                <w:rFonts w:hint="eastAsia" w:asciiTheme="minorEastAsia" w:hAnsiTheme="minorEastAsia" w:eastAsiaTheme="minorEastAsia" w:cstheme="minorEastAsia"/>
                <w:i w:val="0"/>
                <w:iCs w:val="0"/>
                <w:color w:val="000000"/>
                <w:sz w:val="21"/>
                <w:szCs w:val="21"/>
                <w:u w:val="none"/>
                <w:lang w:val="en-US" w:eastAsia="zh-CN"/>
              </w:rPr>
              <w:t>49</w:t>
            </w:r>
          </w:p>
        </w:tc>
        <w:tc>
          <w:tcPr>
            <w:tcW w:w="700" w:type="dxa"/>
            <w:shd w:val="clear" w:color="auto" w:fill="auto"/>
            <w:vAlign w:val="center"/>
          </w:tcPr>
          <w:p w14:paraId="6CA92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17" w:type="dxa"/>
            <w:shd w:val="clear" w:color="auto" w:fill="auto"/>
            <w:vAlign w:val="center"/>
          </w:tcPr>
          <w:p w14:paraId="2014EB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物理学、地理或数学相关专业</w:t>
            </w:r>
          </w:p>
        </w:tc>
        <w:tc>
          <w:tcPr>
            <w:tcW w:w="867" w:type="dxa"/>
            <w:shd w:val="clear" w:color="auto" w:fill="auto"/>
            <w:noWrap/>
            <w:vAlign w:val="center"/>
          </w:tcPr>
          <w:p w14:paraId="344AF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博士研究生</w:t>
            </w:r>
          </w:p>
        </w:tc>
        <w:tc>
          <w:tcPr>
            <w:tcW w:w="750" w:type="dxa"/>
            <w:shd w:val="clear" w:color="auto" w:fill="auto"/>
            <w:vAlign w:val="center"/>
          </w:tcPr>
          <w:p w14:paraId="24B00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博士</w:t>
            </w:r>
          </w:p>
        </w:tc>
        <w:tc>
          <w:tcPr>
            <w:tcW w:w="900" w:type="dxa"/>
            <w:shd w:val="clear" w:color="auto" w:fill="auto"/>
            <w:vAlign w:val="center"/>
          </w:tcPr>
          <w:p w14:paraId="1C3DD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40周岁以下</w:t>
            </w:r>
          </w:p>
        </w:tc>
        <w:tc>
          <w:tcPr>
            <w:tcW w:w="2850" w:type="dxa"/>
            <w:shd w:val="clear" w:color="auto" w:fill="auto"/>
            <w:vAlign w:val="center"/>
          </w:tcPr>
          <w:p w14:paraId="427B31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主要从事相关学科的编辑工作</w:t>
            </w:r>
          </w:p>
        </w:tc>
        <w:tc>
          <w:tcPr>
            <w:tcW w:w="3333" w:type="dxa"/>
            <w:shd w:val="clear" w:color="auto" w:fill="auto"/>
            <w:noWrap/>
            <w:vAlign w:val="center"/>
          </w:tcPr>
          <w:p w14:paraId="46C35FC1">
            <w:pPr>
              <w:jc w:val="both"/>
              <w:rPr>
                <w:rFonts w:hint="eastAsia" w:asciiTheme="minorEastAsia" w:hAnsiTheme="minorEastAsia" w:eastAsiaTheme="minorEastAsia" w:cstheme="minorEastAsia"/>
                <w:i w:val="0"/>
                <w:iCs w:val="0"/>
                <w:color w:val="000000"/>
                <w:sz w:val="21"/>
                <w:szCs w:val="21"/>
                <w:u w:val="none"/>
              </w:rPr>
            </w:pPr>
          </w:p>
        </w:tc>
      </w:tr>
    </w:tbl>
    <w:p w14:paraId="7A85D942">
      <w:pPr>
        <w:keepNext w:val="0"/>
        <w:keepLines w:val="0"/>
        <w:pageBreakBefore w:val="0"/>
        <w:widowControl w:val="0"/>
        <w:kinsoku/>
        <w:wordWrap/>
        <w:overflowPunct/>
        <w:topLinePunct w:val="0"/>
        <w:autoSpaceDE/>
        <w:autoSpaceDN/>
        <w:bidi w:val="0"/>
        <w:adjustRightInd w:val="0"/>
        <w:snapToGrid w:val="0"/>
        <w:textAlignment w:val="auto"/>
      </w:pPr>
    </w:p>
    <w:sectPr>
      <w:pgSz w:w="16838" w:h="11906" w:orient="landscape"/>
      <w:pgMar w:top="138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D54B47CE-3194-428F-B44D-4C3A5458BBF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TkwOTA1OTEwMmNjYjliNmFhNThmNDkzZjU5YTAifQ=="/>
  </w:docVars>
  <w:rsids>
    <w:rsidRoot w:val="6B746D0C"/>
    <w:rsid w:val="03547F3F"/>
    <w:rsid w:val="0A4658D4"/>
    <w:rsid w:val="0A771D8B"/>
    <w:rsid w:val="0E3D7000"/>
    <w:rsid w:val="0F7D2C9B"/>
    <w:rsid w:val="0FD516DA"/>
    <w:rsid w:val="18392291"/>
    <w:rsid w:val="1A3411EE"/>
    <w:rsid w:val="201177E4"/>
    <w:rsid w:val="21BF32C9"/>
    <w:rsid w:val="2844296C"/>
    <w:rsid w:val="308C5D5A"/>
    <w:rsid w:val="347A52C4"/>
    <w:rsid w:val="3E0C7CD2"/>
    <w:rsid w:val="41557B87"/>
    <w:rsid w:val="4282199D"/>
    <w:rsid w:val="469A60F3"/>
    <w:rsid w:val="48D73BEC"/>
    <w:rsid w:val="4D974DAD"/>
    <w:rsid w:val="5000150A"/>
    <w:rsid w:val="51002139"/>
    <w:rsid w:val="54132450"/>
    <w:rsid w:val="543A0058"/>
    <w:rsid w:val="5710686F"/>
    <w:rsid w:val="599E4B82"/>
    <w:rsid w:val="5C50737A"/>
    <w:rsid w:val="5E433484"/>
    <w:rsid w:val="630C3018"/>
    <w:rsid w:val="67E3469B"/>
    <w:rsid w:val="6884575B"/>
    <w:rsid w:val="6B321631"/>
    <w:rsid w:val="6B746D0C"/>
    <w:rsid w:val="6ECE14C8"/>
    <w:rsid w:val="7FFE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3328</Words>
  <Characters>3581</Characters>
  <Lines>0</Lines>
  <Paragraphs>0</Paragraphs>
  <TotalTime>7</TotalTime>
  <ScaleCrop>false</ScaleCrop>
  <LinksUpToDate>false</LinksUpToDate>
  <CharactersWithSpaces>3589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2023-03-21T16:25:00Z</dcterms:created>
  <dc:creator>杨礼玉</dc:creator>
  <cp:lastModifiedBy>曹婉茹</cp:lastModifiedBy>
  <cp:lastPrinted>2025-04-25T07:07:00Z</cp:lastPrinted>
  <dcterms:modified xsi:type="dcterms:W3CDTF">2025-04-29T03:17:01Z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78F70F8EC422473A8474C774D652B75A_13</vt:lpwstr>
  </property>
  <property fmtid="{D5CDD505-2E9C-101B-9397-08002B2CF9AE}" pid="4" name="KSOTemplateDocerSaveRecord">
    <vt:lpwstr>eyJoZGlkIjoiMjdjNTkwOTA1OTEwMmNjYjliNmFhNThmNDkzZjU5YTAiLCJ1c2VySWQiOiI0Mjc0NTA0NjUifQ==</vt:lpwstr>
  </property>
</Properties>
</file>