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 Regular" w:hAnsi="Times New Roman Regular" w:eastAsia="方正小标宋_GBK" w:cs="Times New Roman Regular"/>
          <w:bCs/>
          <w:color w:val="auto"/>
          <w:sz w:val="44"/>
          <w:szCs w:val="44"/>
          <w:highlight w:val="none"/>
          <w:shd w:val="clear" w:color="auto" w:fill="FFFFFF"/>
          <w:lang w:eastAsia="zh-CN"/>
        </w:rPr>
      </w:pPr>
      <w:bookmarkStart w:id="0" w:name="OLE_LINK1"/>
      <w:r>
        <w:rPr>
          <w:rFonts w:hint="default" w:ascii="Times New Roman Regular" w:hAnsi="Times New Roman Regular" w:eastAsia="方正小标宋_GBK" w:cs="Times New Roman Regular"/>
          <w:bCs/>
          <w:color w:val="auto"/>
          <w:sz w:val="44"/>
          <w:szCs w:val="44"/>
          <w:highlight w:val="none"/>
          <w:shd w:val="clear" w:color="auto" w:fill="FFFFFF"/>
          <w:lang w:eastAsia="zh-CN"/>
        </w:rPr>
        <w:t>红河红发新基建投资运营有限公司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 Regular" w:hAnsi="Times New Roman Regular" w:eastAsia="方正小标宋_GBK" w:cs="Times New Roman Regular"/>
          <w:bCs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default" w:ascii="Times New Roman Regular" w:hAnsi="Times New Roman Regular" w:eastAsia="方正小标宋_GBK" w:cs="Times New Roman Regular"/>
          <w:bCs/>
          <w:color w:val="auto"/>
          <w:sz w:val="44"/>
          <w:szCs w:val="44"/>
          <w:highlight w:val="none"/>
          <w:shd w:val="clear" w:color="auto" w:fill="FFFFFF"/>
        </w:rPr>
        <w:t>应聘诚信承诺书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t>我已仔细阅读《</w:t>
      </w: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  <w:lang w:eastAsia="zh-CN"/>
        </w:rPr>
        <w:t>红河红发新基建投资运营有限公司社会公开招聘4名工作人员的招聘公告</w:t>
      </w: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t>》，清楚并理解其内容。在此我郑重承诺：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t>一、自觉遵守《</w:t>
      </w: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  <w:lang w:eastAsia="zh-CN"/>
        </w:rPr>
        <w:t>红河</w:t>
      </w:r>
      <w:bookmarkStart w:id="1" w:name="_GoBack"/>
      <w:bookmarkEnd w:id="1"/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  <w:lang w:eastAsia="zh-CN"/>
        </w:rPr>
        <w:t>红发新基建投资运营有限公司社会公开招聘4名工作人员的招聘公告</w:t>
      </w: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t>》的有关规定，服从招聘工作领导小组的安排，不舞弊或协助他人舞弊。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t>二、真实、准确地提供本人信息、证件、证明资料等相关材料；真实、准确填写手机号码、电话号码等联系方式，并保证在招聘期间联系畅通。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方正仿宋_GBK" w:cs="Times New Roman Regular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 Regular" w:hAnsi="Times New Roman Regular" w:eastAsia="方正仿宋_GBK" w:cs="Times New Roman Regular"/>
          <w:color w:val="auto"/>
          <w:kern w:val="2"/>
          <w:sz w:val="32"/>
          <w:szCs w:val="32"/>
          <w:highlight w:val="none"/>
          <w:lang w:val="en-US" w:eastAsia="zh-CN" w:bidi="ar-SA"/>
        </w:rPr>
        <w:t>三、承诺服从公司的管理规定；服</w:t>
      </w:r>
      <w:r>
        <w:rPr>
          <w:rFonts w:hint="eastAsia" w:ascii="Times New Roman Regular" w:hAnsi="Times New Roman Regular" w:eastAsia="方正仿宋_GBK" w:cs="Times New Roman Regular"/>
          <w:color w:val="auto"/>
          <w:kern w:val="2"/>
          <w:sz w:val="32"/>
          <w:szCs w:val="32"/>
          <w:highlight w:val="none"/>
          <w:lang w:val="en-US" w:eastAsia="zh-CN" w:bidi="ar-SA"/>
        </w:rPr>
        <w:t>从</w:t>
      </w:r>
      <w:r>
        <w:rPr>
          <w:rFonts w:hint="default" w:ascii="Times New Roman Regular" w:hAnsi="Times New Roman Regular" w:eastAsia="方正仿宋_GBK" w:cs="Times New Roman Regular"/>
          <w:color w:val="auto"/>
          <w:kern w:val="2"/>
          <w:sz w:val="32"/>
          <w:szCs w:val="32"/>
          <w:highlight w:val="none"/>
          <w:lang w:val="en-US" w:eastAsia="zh-CN" w:bidi="ar-SA"/>
        </w:rPr>
        <w:t>公司的调配，违反则自愿取消应聘和聘用资格。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t>、认真履行应聘人员的各项义务。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t>、不弄虚作假</w:t>
      </w: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t>不伪造、不使用假证明、假证书等。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t>、本人及直系亲属未被列为</w:t>
      </w: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  <w:lang w:eastAsia="zh-CN"/>
        </w:rPr>
        <w:t>失信被执行人</w:t>
      </w: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t>、我保证符合招聘公告及招聘岗位要求的资格条件。自愿接受违反以上承诺所造成的后果，包括但不限于被取消录用资格或解除已正式建立的劳动关系等。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  <w:lang w:val="en-US" w:eastAsia="zh-CN"/>
        </w:rPr>
        <w:t>八</w:t>
      </w: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t>、对因提供有关信息、证件不实或违反有关纪律规定所造成的后果，本人自愿放弃应聘资格并承担相应的责任。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t>　　　　　　　　　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t xml:space="preserve">承诺人：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right"/>
        <w:textAlignment w:val="auto"/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t>年   月   日</w:t>
      </w: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0" w:lineRule="atLeast"/>
        <w:ind w:right="1280" w:firstLine="640" w:firstLineChars="200"/>
        <w:jc w:val="left"/>
        <w:textAlignment w:val="auto"/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br w:type="page"/>
      </w:r>
    </w:p>
    <w:p>
      <w:pPr>
        <w:widowControl/>
        <w:spacing w:line="600" w:lineRule="exact"/>
        <w:textAlignment w:val="baseline"/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t>附：对违反有关规定已报名参加考试人员的相关处理措施：</w:t>
      </w:r>
    </w:p>
    <w:p>
      <w:pPr>
        <w:widowControl/>
        <w:spacing w:line="600" w:lineRule="exact"/>
        <w:ind w:firstLine="640" w:firstLineChars="200"/>
        <w:textAlignment w:val="baseline"/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t>1.未真实、准确地提供个人信息、证明资料、证件等相关材料或未准确提供有效的手机号码、联系电话、通讯地址，造成信息无法传递的，由应聘人员自行承担可能造成的无法参加面试、无法进行考察、体检或聘用等的相关后果。</w:t>
      </w:r>
    </w:p>
    <w:p>
      <w:pPr>
        <w:widowControl/>
        <w:spacing w:line="600" w:lineRule="exact"/>
        <w:ind w:firstLine="640" w:firstLineChars="200"/>
        <w:textAlignment w:val="baseline"/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t>2.对个人信息弄虚作假或伪造、变造、使用假证明、假证书的，将采取以下措施：</w:t>
      </w:r>
    </w:p>
    <w:p>
      <w:pPr>
        <w:widowControl/>
        <w:spacing w:line="600" w:lineRule="exact"/>
        <w:ind w:firstLine="640" w:firstLineChars="200"/>
        <w:textAlignment w:val="baseline"/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t>（1）视情节轻重，对违规人员处以取消本次考试资格或登记为填报虚假信息。对判定为填报虚假信息的人员，取消应聘资格。情节严重的，将通报原单位（学校）。</w:t>
      </w:r>
    </w:p>
    <w:p>
      <w:pPr>
        <w:widowControl/>
        <w:spacing w:line="600" w:lineRule="exact"/>
        <w:ind w:firstLine="640" w:firstLineChars="200"/>
        <w:textAlignment w:val="baseline"/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t>（2）涉及违反国家法律法规的，移交相关部门处理。</w:t>
      </w:r>
    </w:p>
    <w:p>
      <w:pPr>
        <w:widowControl/>
        <w:spacing w:line="600" w:lineRule="exact"/>
        <w:ind w:firstLine="640" w:firstLineChars="200"/>
        <w:textAlignment w:val="baseline"/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t>3.凡填报了影响审核结果的且与真实信息不一致的信息，一律视为填报虚假信息，按第2条第（1）款规定予以处</w:t>
      </w:r>
      <w:r>
        <w:rPr>
          <w:rFonts w:hint="eastAsia" w:ascii="Times New Roman Regular" w:hAnsi="Times New Roman Regular" w:eastAsia="方正仿宋_GBK" w:cs="Times New Roman Regular"/>
          <w:color w:val="auto"/>
          <w:sz w:val="32"/>
          <w:szCs w:val="32"/>
          <w:highlight w:val="none"/>
          <w:lang w:val="en-US" w:eastAsia="zh-CN"/>
        </w:rPr>
        <w:t>理</w:t>
      </w: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t>。</w:t>
      </w:r>
    </w:p>
    <w:p>
      <w:pPr>
        <w:widowControl/>
        <w:spacing w:line="600" w:lineRule="exact"/>
        <w:ind w:firstLine="640" w:firstLineChars="200"/>
        <w:textAlignment w:val="baseline"/>
        <w:rPr>
          <w:rFonts w:hint="default" w:ascii="Times New Roman Regular" w:hAnsi="Times New Roman Regular" w:eastAsia="黑体" w:cs="Times New Roman Regular"/>
          <w:b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 Regular" w:hAnsi="Times New Roman Regular" w:eastAsia="方正仿宋_GBK" w:cs="Times New Roman Regular"/>
          <w:color w:val="auto"/>
          <w:sz w:val="32"/>
          <w:szCs w:val="32"/>
          <w:highlight w:val="none"/>
        </w:rPr>
        <w:t>4.虽未在报名表中设置但已公告的相关规定或要求，由考生自觉遵守，若明知自身达不到条件却执意报名的，一经查实，取消录用资格或解除劳动关系。</w:t>
      </w:r>
    </w:p>
    <w:p/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455F8"/>
    <w:rsid w:val="05BD295F"/>
    <w:rsid w:val="090E2210"/>
    <w:rsid w:val="14EB7761"/>
    <w:rsid w:val="3FFC1296"/>
    <w:rsid w:val="41810E86"/>
    <w:rsid w:val="47D455F8"/>
    <w:rsid w:val="47E330FE"/>
    <w:rsid w:val="49845EDF"/>
    <w:rsid w:val="4D6A2190"/>
    <w:rsid w:val="532C719E"/>
    <w:rsid w:val="55C92AFC"/>
    <w:rsid w:val="5DB6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2024-01-02T02:21:00Z</dcterms:created>
  <dc:creator>李润</dc:creator>
  <cp:lastModifiedBy>李润</cp:lastModifiedBy>
  <dcterms:modified xsi:type="dcterms:W3CDTF">2025-04-25T09:40:07Z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2052-11.8.2.12300</vt:lpwstr>
  </property>
  <property fmtid="{D5CDD505-2E9C-101B-9397-08002B2CF9AE}" pid="3" name="ICV">
    <vt:lpwstr>99447908FE304B88B5F11EA3A9716721</vt:lpwstr>
  </property>
</Properties>
</file>