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9966A">
      <w:pPr>
        <w:tabs>
          <w:tab w:val="left" w:pos="6080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公益性岗位人员申请表</w:t>
      </w:r>
    </w:p>
    <w:bookmarkEnd w:id="0"/>
    <w:tbl>
      <w:tblPr>
        <w:tblStyle w:val="3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762"/>
        <w:gridCol w:w="871"/>
        <w:gridCol w:w="989"/>
        <w:gridCol w:w="900"/>
        <w:gridCol w:w="1389"/>
        <w:gridCol w:w="2564"/>
      </w:tblGrid>
      <w:tr w14:paraId="133D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137" w:type="dxa"/>
            <w:noWrap w:val="0"/>
            <w:vAlign w:val="center"/>
          </w:tcPr>
          <w:p w14:paraId="4CA89CEC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62" w:type="dxa"/>
            <w:noWrap w:val="0"/>
            <w:vAlign w:val="center"/>
          </w:tcPr>
          <w:p w14:paraId="41361651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 w14:paraId="65FD999A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89" w:type="dxa"/>
            <w:noWrap w:val="0"/>
            <w:vAlign w:val="center"/>
          </w:tcPr>
          <w:p w14:paraId="589A6815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7CA0D06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9" w:type="dxa"/>
            <w:noWrap w:val="0"/>
            <w:vAlign w:val="center"/>
          </w:tcPr>
          <w:p w14:paraId="65D640D9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Merge w:val="restart"/>
            <w:noWrap w:val="0"/>
            <w:vAlign w:val="top"/>
          </w:tcPr>
          <w:p w14:paraId="16BE5E5A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1E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137" w:type="dxa"/>
            <w:noWrap w:val="0"/>
            <w:vAlign w:val="center"/>
          </w:tcPr>
          <w:p w14:paraId="4C5DA90E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文化</w:t>
            </w:r>
          </w:p>
          <w:p w14:paraId="5B39D270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程度</w:t>
            </w:r>
          </w:p>
        </w:tc>
        <w:tc>
          <w:tcPr>
            <w:tcW w:w="1762" w:type="dxa"/>
            <w:noWrap w:val="0"/>
            <w:vAlign w:val="center"/>
          </w:tcPr>
          <w:p w14:paraId="0F893410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 w14:paraId="4326C9CC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 w14:paraId="7488B274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989" w:type="dxa"/>
            <w:noWrap w:val="0"/>
            <w:vAlign w:val="center"/>
          </w:tcPr>
          <w:p w14:paraId="431349BC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9F327DF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389" w:type="dxa"/>
            <w:noWrap w:val="0"/>
            <w:vAlign w:val="center"/>
          </w:tcPr>
          <w:p w14:paraId="24F2A27E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Merge w:val="continue"/>
            <w:noWrap w:val="0"/>
            <w:vAlign w:val="top"/>
          </w:tcPr>
          <w:p w14:paraId="725721C9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FB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7" w:type="dxa"/>
            <w:noWrap w:val="0"/>
            <w:vAlign w:val="center"/>
          </w:tcPr>
          <w:p w14:paraId="573C5073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911" w:type="dxa"/>
            <w:gridSpan w:val="5"/>
            <w:noWrap w:val="0"/>
            <w:vAlign w:val="center"/>
          </w:tcPr>
          <w:p w14:paraId="27F4523F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Merge w:val="continue"/>
            <w:noWrap w:val="0"/>
            <w:vAlign w:val="top"/>
          </w:tcPr>
          <w:p w14:paraId="66756776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B2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37" w:type="dxa"/>
            <w:noWrap w:val="0"/>
            <w:vAlign w:val="center"/>
          </w:tcPr>
          <w:p w14:paraId="1CAB5748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 w14:paraId="6C9B7954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762" w:type="dxa"/>
            <w:noWrap w:val="0"/>
            <w:vAlign w:val="center"/>
          </w:tcPr>
          <w:p w14:paraId="232E7207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 w14:paraId="4996DEFB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278" w:type="dxa"/>
            <w:gridSpan w:val="3"/>
            <w:noWrap w:val="0"/>
            <w:vAlign w:val="center"/>
          </w:tcPr>
          <w:p w14:paraId="07A8F416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Merge w:val="continue"/>
            <w:noWrap w:val="0"/>
            <w:vAlign w:val="top"/>
          </w:tcPr>
          <w:p w14:paraId="21F0549C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5B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3770" w:type="dxa"/>
            <w:gridSpan w:val="3"/>
            <w:noWrap w:val="0"/>
            <w:vAlign w:val="center"/>
          </w:tcPr>
          <w:p w14:paraId="4FFF3B57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就业困难人员认定时间或</w:t>
            </w:r>
          </w:p>
          <w:p w14:paraId="72CFB4AA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脱贫家庭劳动力识别时间</w:t>
            </w:r>
          </w:p>
        </w:tc>
        <w:tc>
          <w:tcPr>
            <w:tcW w:w="5842" w:type="dxa"/>
            <w:gridSpan w:val="4"/>
            <w:noWrap w:val="0"/>
            <w:vAlign w:val="top"/>
          </w:tcPr>
          <w:p w14:paraId="4BE8AD1F">
            <w:pPr>
              <w:tabs>
                <w:tab w:val="left" w:pos="6080"/>
              </w:tabs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AF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</w:trPr>
        <w:tc>
          <w:tcPr>
            <w:tcW w:w="1137" w:type="dxa"/>
            <w:noWrap w:val="0"/>
            <w:vAlign w:val="center"/>
          </w:tcPr>
          <w:p w14:paraId="33089D11">
            <w:pPr>
              <w:tabs>
                <w:tab w:val="left" w:pos="6080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 w14:paraId="22BF47DB">
            <w:pPr>
              <w:tabs>
                <w:tab w:val="left" w:pos="6080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员</w:t>
            </w:r>
          </w:p>
          <w:p w14:paraId="51E2FABB">
            <w:pPr>
              <w:tabs>
                <w:tab w:val="left" w:pos="6080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类</w:t>
            </w:r>
          </w:p>
          <w:p w14:paraId="0E091755">
            <w:pPr>
              <w:tabs>
                <w:tab w:val="left" w:pos="6080"/>
              </w:tabs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8475" w:type="dxa"/>
            <w:gridSpan w:val="6"/>
            <w:noWrap w:val="0"/>
            <w:vAlign w:val="top"/>
          </w:tcPr>
          <w:p w14:paraId="07E07314">
            <w:pPr>
              <w:tabs>
                <w:tab w:val="left" w:pos="6080"/>
              </w:tabs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城镇零就业家庭、夫妻双失业家庭成员中的城镇登记失业人员；</w:t>
            </w:r>
          </w:p>
          <w:p w14:paraId="580CA33D">
            <w:pPr>
              <w:tabs>
                <w:tab w:val="left" w:pos="6080"/>
              </w:tabs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享受城镇居民最低生活保障待遇，且连续失业半年以上的城镇登记失业人员；</w:t>
            </w:r>
          </w:p>
          <w:p w14:paraId="227B6494">
            <w:pPr>
              <w:tabs>
                <w:tab w:val="left" w:pos="6080"/>
              </w:tabs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部分丧失劳动能力，且连续失业半年以上的城镇登记残疾失业人员；</w:t>
            </w:r>
          </w:p>
          <w:p w14:paraId="3E3009B7">
            <w:pPr>
              <w:tabs>
                <w:tab w:val="left" w:pos="6080"/>
              </w:tabs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女满45周岁、男满55周岁及其以上的城镇登记失业人员；</w:t>
            </w:r>
          </w:p>
          <w:p w14:paraId="39C1CF86">
            <w:pPr>
              <w:tabs>
                <w:tab w:val="left" w:pos="6080"/>
              </w:tabs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连续失业一年以上的城镇登记失业人员；</w:t>
            </w:r>
          </w:p>
          <w:p w14:paraId="2969A0D9">
            <w:pPr>
              <w:tabs>
                <w:tab w:val="left" w:pos="6080"/>
              </w:tabs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连续失业一年以上的登记失业高校毕业生；</w:t>
            </w:r>
          </w:p>
          <w:p w14:paraId="6F76DAC5">
            <w:pPr>
              <w:tabs>
                <w:tab w:val="left" w:pos="6080"/>
              </w:tabs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因政府征地且经济收入低于当地平均生活水平的农民；</w:t>
            </w:r>
          </w:p>
          <w:p w14:paraId="7327057B">
            <w:pPr>
              <w:tabs>
                <w:tab w:val="left" w:pos="6080"/>
              </w:tabs>
              <w:bidi w:val="0"/>
              <w:jc w:val="left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通过市场渠道确实无法实现转移就业的建档立卡脱贫家庭劳动力。</w:t>
            </w:r>
          </w:p>
        </w:tc>
      </w:tr>
      <w:tr w14:paraId="76C3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exact"/>
        </w:trPr>
        <w:tc>
          <w:tcPr>
            <w:tcW w:w="9612" w:type="dxa"/>
            <w:gridSpan w:val="7"/>
            <w:noWrap w:val="0"/>
            <w:vAlign w:val="top"/>
          </w:tcPr>
          <w:p w14:paraId="0466D9F8">
            <w:pPr>
              <w:tabs>
                <w:tab w:val="left" w:pos="6080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E093B85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56B322A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2A81CB6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村（社区）初审意见：</w:t>
            </w:r>
          </w:p>
          <w:p w14:paraId="1168342D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5689916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  间：     年   月   日</w:t>
            </w:r>
          </w:p>
        </w:tc>
      </w:tr>
      <w:tr w14:paraId="0868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</w:trPr>
        <w:tc>
          <w:tcPr>
            <w:tcW w:w="9612" w:type="dxa"/>
            <w:gridSpan w:val="7"/>
            <w:noWrap w:val="0"/>
            <w:vAlign w:val="top"/>
          </w:tcPr>
          <w:p w14:paraId="63C5FE63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5189809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FB2510A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139DA28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DA92437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乡镇（街道）复核意见：</w:t>
            </w:r>
          </w:p>
          <w:p w14:paraId="4D38A292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8C39F1D">
            <w:pPr>
              <w:tabs>
                <w:tab w:val="left" w:pos="6080"/>
              </w:tabs>
              <w:bidi w:val="0"/>
              <w:jc w:val="both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  间：     年   月   日</w:t>
            </w:r>
          </w:p>
        </w:tc>
      </w:tr>
      <w:tr w14:paraId="02A2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exact"/>
        </w:trPr>
        <w:tc>
          <w:tcPr>
            <w:tcW w:w="9612" w:type="dxa"/>
            <w:gridSpan w:val="7"/>
            <w:noWrap w:val="0"/>
            <w:vAlign w:val="top"/>
          </w:tcPr>
          <w:p w14:paraId="1849DAD5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57A35A1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0EA649A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0E0EA59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C398B13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县（市）人社部门审批意见：</w:t>
            </w:r>
          </w:p>
          <w:p w14:paraId="1D56F32F">
            <w:pPr>
              <w:keepNext w:val="0"/>
              <w:keepLines w:val="0"/>
              <w:pageBreakBefore w:val="0"/>
              <w:widowControl w:val="0"/>
              <w:tabs>
                <w:tab w:val="left" w:pos="6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F5E2BED">
            <w:pPr>
              <w:tabs>
                <w:tab w:val="left" w:pos="6080"/>
              </w:tabs>
              <w:bidi w:val="0"/>
              <w:jc w:val="both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  间：     年   月   日</w:t>
            </w:r>
          </w:p>
        </w:tc>
      </w:tr>
    </w:tbl>
    <w:p w14:paraId="025FD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</w:p>
    <w:p w14:paraId="382F6D9E"/>
    <w:sectPr>
      <w:pgSz w:w="11906" w:h="16838"/>
      <w:pgMar w:top="1134" w:right="1134" w:bottom="1134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60057"/>
    <w:rsid w:val="0A126294"/>
    <w:rsid w:val="181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2025-04-24T05:30:00Z</dcterms:created>
  <dc:creator>WPS_1576679976</dc:creator>
  <cp:lastModifiedBy>WPS_1576679976</cp:lastModifiedBy>
  <dcterms:modified xsi:type="dcterms:W3CDTF">2025-04-24T05:32:15Z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DBC6D5BA80394D4F93AEA5BAA5146DEF_13</vt:lpwstr>
  </property>
  <property fmtid="{D5CDD505-2E9C-101B-9397-08002B2CF9AE}" pid="4" name="KSOTemplateDocerSaveRecord">
    <vt:lpwstr>eyJoZGlkIjoiMjc5MDgwYmUwMmQyZWJiNDhlYTdlZjk3OTYwYWE0NDYiLCJ1c2VySWQiOiI3Mzg1NTI4OTcifQ==</vt:lpwstr>
  </property>
</Properties>
</file>