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4A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jc w:val="both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附件</w:t>
      </w:r>
      <w:r>
        <w:rPr>
          <w:rFonts w:hint="eastAsia" w:cs="Times New Roman"/>
          <w:b/>
          <w:color w:val="auto"/>
          <w:sz w:val="32"/>
          <w:szCs w:val="32"/>
          <w:lang w:val="en-US" w:eastAsia="zh-CN"/>
        </w:rPr>
        <w:t>1</w:t>
      </w:r>
      <w:bookmarkStart w:id="0" w:name="_GoBack"/>
      <w:bookmarkEnd w:id="0"/>
    </w:p>
    <w:tbl>
      <w:tblPr>
        <w:tblStyle w:val="2"/>
        <w:tblW w:w="147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950"/>
        <w:gridCol w:w="1456"/>
        <w:gridCol w:w="1020"/>
        <w:gridCol w:w="1354"/>
        <w:gridCol w:w="1531"/>
        <w:gridCol w:w="2104"/>
        <w:gridCol w:w="1917"/>
        <w:gridCol w:w="1361"/>
        <w:gridCol w:w="1191"/>
        <w:gridCol w:w="1033"/>
        <w:gridCol w:w="23"/>
      </w:tblGrid>
      <w:tr w14:paraId="035B9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30" w:hRule="atLeast"/>
        </w:trPr>
        <w:tc>
          <w:tcPr>
            <w:tcW w:w="14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7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曲阜市2025年度城乡公益性岗位招聘信息表</w:t>
            </w:r>
          </w:p>
        </w:tc>
      </w:tr>
      <w:tr w14:paraId="40FF8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2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7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D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D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0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岗位数量（个）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B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D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5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9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报名地点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2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咨询</w:t>
            </w:r>
          </w:p>
          <w:p w14:paraId="6B9B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7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 w14:paraId="4FE2C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9A1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4BB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陵城镇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203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城镇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DC2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基层公共服务协理员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8B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D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陵城镇为民服务中心</w:t>
            </w:r>
          </w:p>
        </w:tc>
        <w:tc>
          <w:tcPr>
            <w:tcW w:w="21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985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具备基础的语言沟通交流能力及适应岗位的劳动能力、文化水平及技能要求，服从管理、听从指挥，有责任心、吃苦耐劳，具有初级计算机水平。</w:t>
            </w:r>
          </w:p>
        </w:tc>
        <w:tc>
          <w:tcPr>
            <w:tcW w:w="19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D27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做好镇、村居安排的各项工作任务；完成上级交办的其他工作。</w:t>
            </w:r>
          </w:p>
        </w:tc>
        <w:tc>
          <w:tcPr>
            <w:tcW w:w="1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9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陵城镇为民服务中心（人社窗口）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EA1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陵城镇人力资源和社会保障所</w:t>
            </w:r>
          </w:p>
        </w:tc>
        <w:tc>
          <w:tcPr>
            <w:tcW w:w="10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D06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4659205</w:t>
            </w:r>
          </w:p>
        </w:tc>
      </w:tr>
      <w:tr w14:paraId="225B8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FC4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C6E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DC3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274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0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7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陵城镇政府</w:t>
            </w:r>
          </w:p>
        </w:tc>
        <w:tc>
          <w:tcPr>
            <w:tcW w:w="21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4DE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C6B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D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5D1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B11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D2CE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C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2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13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B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3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0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E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F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9E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6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34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089DC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4" w:firstLineChars="200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8"/>
          <w:sz w:val="30"/>
          <w:szCs w:val="30"/>
          <w:shd w:val="clear" w:fill="FFFFFF"/>
        </w:rPr>
      </w:pPr>
    </w:p>
    <w:p w14:paraId="6DC15292"/>
    <w:sectPr>
      <w:pgSz w:w="16838" w:h="11906" w:orient="landscape"/>
      <w:pgMar w:top="1587" w:right="1134" w:bottom="1474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8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2025-04-15T06:29:10Z</dcterms:created>
  <dc:creator>Administrator</dc:creator>
  <cp:lastModifiedBy>郭建超</cp:lastModifiedBy>
  <dcterms:modified xsi:type="dcterms:W3CDTF">2025-04-15T06:29:25Z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eyJoZGlkIjoiMzgxZjM3ZjMzNDViM2I2MmNkZmI1ODYyOGQ5ZDcyNjYiLCJ1c2VySWQiOiIxMTYxMTU1NDc1In0=</vt:lpwstr>
  </property>
  <property fmtid="{D5CDD505-2E9C-101B-9397-08002B2CF9AE}" pid="4" name="ICV">
    <vt:lpwstr>3C387CD505E64B3ABBF5F55AF70CB0E5_12</vt:lpwstr>
  </property>
</Properties>
</file>