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44FB">
      <w:pPr>
        <w:jc w:val="left"/>
        <w:rPr>
          <w:rFonts w:hint="default" w:ascii="黑体" w:hAnsi="黑体" w:eastAsia="黑体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附件1-6</w:t>
      </w:r>
    </w:p>
    <w:p w14:paraId="467CF7D9">
      <w:pPr>
        <w:jc w:val="center"/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黑体" w:eastAsia="黑体"/>
          <w:i w:val="0"/>
          <w:i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签约承诺书</w:t>
      </w:r>
    </w:p>
    <w:p w14:paraId="76C808DA">
      <w:pPr>
        <w:rPr>
          <w:rFonts w:hint="eastAsia" w:ascii="仿宋" w:hAnsi="仿宋" w:eastAsia="仿宋"/>
          <w:i w:val="0"/>
          <w:i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p w14:paraId="629805F2">
      <w:pPr>
        <w:ind w:firstLine="560" w:firstLineChars="200"/>
        <w:rPr>
          <w:rFonts w:hint="default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本人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身份证号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   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，参加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lang w:val="en-US" w:eastAsia="zh-CN"/>
        </w:rPr>
        <w:t>海南省文昌中学2025年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lang w:eastAsia="zh-CN"/>
        </w:rPr>
        <w:t>校园招聘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（考点）考试，报考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</w:rPr>
        <w:t>岗位，入围签约名单。因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尚未发放《三方就业协议书》（或需网上邀约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vertAlign w:val="baseline"/>
        </w:rPr>
        <w:t>），特承诺如下：承诺三方就业协议发放之日起七日内（以协议寄出的时间为准）将本人签名的就业协议书和就业协议书发放证明（内容</w:t>
      </w:r>
      <w:bookmarkStart w:id="0" w:name="_GoBack"/>
      <w:bookmarkEnd w:id="0"/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vertAlign w:val="baseline"/>
        </w:rPr>
        <w:t>须含三方协议发放时间，加盖“就业指导中心公章”或院系公章）寄往</w:t>
      </w:r>
      <w:r>
        <w:rPr>
          <w:rFonts w:hint="eastAsia" w:ascii="仿宋" w:hAnsi="仿宋" w:eastAsia="仿宋"/>
          <w:i w:val="0"/>
          <w:color w:val="000000" w:themeColor="text1"/>
          <w:spacing w:val="0"/>
          <w:sz w:val="28"/>
          <w:shd w:val="clear" w:color="auto" w:fill="FFFFFF"/>
          <w:vertAlign w:val="baseline"/>
          <w:lang w:val="en-US" w:eastAsia="zh-CN"/>
        </w:rPr>
        <w:t>海南省文昌中学</w:t>
      </w: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。（或承诺在应约通知之日起七日内完成签约）。未按上述要求履行相关手续的，取消本人签约资格。若满足聘用条件而本人不履行协议，本人愿意向甲方支付违约金10000元（人民币）。</w:t>
      </w:r>
    </w:p>
    <w:p w14:paraId="57859E8B">
      <w:pPr>
        <w:ind w:firstLine="4480" w:firstLineChars="16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7DFA5E09">
      <w:pPr>
        <w:ind w:firstLine="4480" w:firstLineChars="16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承诺人：（手签）</w:t>
      </w:r>
    </w:p>
    <w:p w14:paraId="54F0365B">
      <w:pPr>
        <w:ind w:firstLine="5040" w:firstLineChars="1800"/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/>
          <w:i w:val="0"/>
          <w:iCs w:val="0"/>
          <w:color w:val="000000" w:themeColor="text1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DRjMzVhODgwMDA2MDRhNjg3NjE0MTYyNTg0MjVhYzQifQ=="/>
  </w:docVars>
  <w:rsids>
    <w:rsidRoot w:val="00000000"/>
    <w:rsid w:val="00827503"/>
    <w:rsid w:val="00F3222B"/>
    <w:rsid w:val="05407D15"/>
    <w:rsid w:val="0C667F80"/>
    <w:rsid w:val="102D69A1"/>
    <w:rsid w:val="315E06FF"/>
    <w:rsid w:val="404A25D3"/>
    <w:rsid w:val="40926A9A"/>
    <w:rsid w:val="59833634"/>
    <w:rsid w:val="62C469EF"/>
    <w:rsid w:val="6AE35C4D"/>
    <w:rsid w:val="6FD04198"/>
    <w:rsid w:val="795257D4"/>
    <w:rsid w:val="7DB33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267</Characters>
  <Lines>0</Lines>
  <Paragraphs>0</Paragraphs>
  <TotalTime>10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2023-09-22T03:56:00Z</dcterms:created>
  <dc:creator>HY</dc:creator>
  <cp:lastModifiedBy>由己</cp:lastModifiedBy>
  <dcterms:modified xsi:type="dcterms:W3CDTF">2024-12-05T08:02:30Z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473952A832FD43E29C669AC523F26D0D_12</vt:lpwstr>
  </property>
</Properties>
</file>