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>三嘉乡村集体经济增收项目简介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9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9"/>
          <w:sz w:val="32"/>
          <w:szCs w:val="32"/>
          <w:lang w:val="en-US" w:eastAsia="zh-CN"/>
        </w:rPr>
        <w:t>1.三嘉乡村集体经济增收强村富民公司：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</w:rPr>
        <w:t>以助推村级集体经济发展壮大和农民增收为目的，引导7个村股份经济合作社共同发起成立，注入村集体经济资金100万元，公司以农、林、牧、渔业为主体，聚焦农资配给、农业机械、农产品加工销售、劳务服务、土地托管、基础工程施工等业务，通过“党建引领、联村共建、抱团发展”模式破解村级集体经济规模小、效益低难题，探索市场化运作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9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9"/>
          <w:sz w:val="32"/>
          <w:szCs w:val="32"/>
          <w:lang w:val="en-US" w:eastAsia="zh-CN"/>
        </w:rPr>
        <w:t>2.正宁县道地药材农民专业合作社：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32"/>
          <w:szCs w:val="32"/>
          <w:lang w:val="en-US" w:eastAsia="zh-CN"/>
        </w:rPr>
        <w:t>2023年1月，由川区三个村联合成立药材种植专业合作社，通过盘活低效益山地、林地和撂荒地等资源，种植连翘700亩，套种黄芪、射干、黄芩等黄土高原道地药材，由合作社具体负责中药材种植、管护、销售。2025年计划进一步扩大种植规模，目前已整合闲散土地约500余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79" w:firstLineChars="200"/>
        <w:jc w:val="both"/>
        <w:textAlignment w:val="auto"/>
        <w:rPr>
          <w:rFonts w:hint="default" w:ascii="仿宋_GB2312" w:hAnsi="宋体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9"/>
          <w:sz w:val="32"/>
          <w:szCs w:val="32"/>
          <w:lang w:val="en-US" w:eastAsia="zh-CN"/>
        </w:rPr>
        <w:t>3.三嘉乡村集体经济苹果产业服务中心：</w:t>
      </w:r>
      <w:r>
        <w:rPr>
          <w:rFonts w:hint="default" w:ascii="仿宋_GB2312" w:hAnsi="宋体" w:eastAsia="仿宋_GB2312"/>
          <w:spacing w:val="0"/>
          <w:sz w:val="32"/>
          <w:szCs w:val="32"/>
          <w:lang w:val="en-US" w:eastAsia="zh-CN"/>
        </w:rPr>
        <w:t>依托光照充足、昼夜温差大的自然优势，通过党建引领、技术赋能和产销对接，推动苹果产业高质量发展。中心以“党支部+合作社+农户”模式，整合土地资源发展规模化种植，建立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农资供给、</w:t>
      </w:r>
      <w:r>
        <w:rPr>
          <w:rFonts w:hint="default" w:ascii="仿宋_GB2312" w:hAnsi="宋体" w:eastAsia="仿宋_GB2312"/>
          <w:spacing w:val="0"/>
          <w:sz w:val="32"/>
          <w:szCs w:val="32"/>
          <w:lang w:val="en-US" w:eastAsia="zh-CN"/>
        </w:rPr>
        <w:t>技术培训、保底收购、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仓储、</w:t>
      </w:r>
      <w:r>
        <w:rPr>
          <w:rFonts w:hint="default" w:ascii="仿宋_GB2312" w:hAnsi="宋体" w:eastAsia="仿宋_GB2312"/>
          <w:spacing w:val="0"/>
          <w:sz w:val="32"/>
          <w:szCs w:val="32"/>
          <w:lang w:val="en-US" w:eastAsia="zh-CN"/>
        </w:rPr>
        <w:t>电销等全链条服务体系，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全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乡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目前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成园</w:t>
      </w:r>
      <w:r>
        <w:rPr>
          <w:rFonts w:hint="eastAsia" w:ascii="仿宋_GB2312" w:hAnsi="宋体" w:eastAsia="仿宋_GB2312"/>
          <w:spacing w:val="0"/>
          <w:sz w:val="32"/>
          <w:szCs w:val="32"/>
        </w:rPr>
        <w:t>面积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达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2000多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亩，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pacing w:val="0"/>
          <w:sz w:val="32"/>
          <w:szCs w:val="32"/>
        </w:rPr>
        <w:t>产值</w:t>
      </w:r>
      <w:r>
        <w:rPr>
          <w:rFonts w:hint="eastAsia" w:ascii="仿宋_GB2312" w:hAnsi="宋体" w:eastAsia="仿宋_GB2312"/>
          <w:spacing w:val="0"/>
          <w:sz w:val="32"/>
          <w:szCs w:val="32"/>
          <w:lang w:val="en-US" w:eastAsia="zh-CN"/>
        </w:rPr>
        <w:t>4500多万</w:t>
      </w:r>
      <w:r>
        <w:rPr>
          <w:rFonts w:hint="eastAsia" w:ascii="仿宋_GB2312" w:hAnsi="宋体" w:eastAsia="仿宋_GB2312"/>
          <w:spacing w:val="0"/>
          <w:sz w:val="32"/>
          <w:szCs w:val="32"/>
        </w:rPr>
        <w:t>元</w:t>
      </w:r>
      <w:r>
        <w:rPr>
          <w:rFonts w:hint="eastAsia" w:ascii="仿宋_GB2312" w:hAnsi="宋体" w:eastAsia="仿宋_GB2312"/>
          <w:spacing w:val="0"/>
          <w:sz w:val="32"/>
          <w:szCs w:val="32"/>
          <w:lang w:eastAsia="zh-CN"/>
        </w:rPr>
        <w:t>。</w:t>
      </w:r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93967"/>
    <w:rsid w:val="0DD15C34"/>
    <w:rsid w:val="1B0511A2"/>
    <w:rsid w:val="1CD15BE7"/>
    <w:rsid w:val="1FF71F26"/>
    <w:rsid w:val="21A0569F"/>
    <w:rsid w:val="2C260E6D"/>
    <w:rsid w:val="33511D62"/>
    <w:rsid w:val="3CAA61F5"/>
    <w:rsid w:val="414C12B2"/>
    <w:rsid w:val="41AC2A05"/>
    <w:rsid w:val="429E55A2"/>
    <w:rsid w:val="45F42E8F"/>
    <w:rsid w:val="479161BD"/>
    <w:rsid w:val="4975648C"/>
    <w:rsid w:val="50487C97"/>
    <w:rsid w:val="5B203097"/>
    <w:rsid w:val="5C71421A"/>
    <w:rsid w:val="5EAE301D"/>
    <w:rsid w:val="74E10156"/>
    <w:rsid w:val="75D75DE4"/>
    <w:rsid w:val="76355799"/>
    <w:rsid w:val="7DF91513"/>
    <w:rsid w:val="7E0A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2497</Words>
  <Characters>2588</Characters>
  <Lines>0</Lines>
  <Paragraphs>0</Paragraphs>
  <TotalTime>39</TotalTime>
  <ScaleCrop>false</ScaleCrop>
  <LinksUpToDate>false</LinksUpToDate>
  <CharactersWithSpaces>2589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2025-03-24T03:34:00Z</dcterms:created>
  <dc:creator>X</dc:creator>
  <cp:lastModifiedBy>X</cp:lastModifiedBy>
  <cp:lastPrinted>2025-04-10T11:35:00Z</cp:lastPrinted>
  <dcterms:modified xsi:type="dcterms:W3CDTF">2025-04-10T11:45:33Z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ECA2CDE49C0C4C67B11BB5E2648358BB_13</vt:lpwstr>
  </property>
  <property fmtid="{D5CDD505-2E9C-101B-9397-08002B2CF9AE}" pid="4" name="KSOTemplateDocerSaveRecord">
    <vt:lpwstr>eyJoZGlkIjoiZjA0ODRkODk1N2Q4NDZlMzU2MWUwYjBjN2ZkMzBlMDAiLCJ1c2VySWQiOiIxMDAwMDczNSJ9</vt:lpwstr>
  </property>
</Properties>
</file>