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4A2E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30"/>
          <w:szCs w:val="30"/>
          <w:lang w:val="en-US" w:eastAsia="zh-CN" w:bidi="ar-SA"/>
        </w:rPr>
        <w:t>附件3</w:t>
      </w:r>
    </w:p>
    <w:p w14:paraId="6657BE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 w14:paraId="211A3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我已仔细阅读《2025年福州大学晋江校区“晋江开放日”</w:t>
      </w:r>
    </w:p>
    <w:p w14:paraId="5A7DA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校园招聘公告》的全部内容，对照自身情况，符合报考条件。我郑重承诺如下：</w:t>
      </w:r>
    </w:p>
    <w:p w14:paraId="25404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一、本人所填写（提供）的个人基本情况、学历、专业、等各类报考信息均真实有效。本人自觉遵守招聘的各项规定，诚实守信，严守纪律，认真履行报考人员的义务。</w:t>
      </w:r>
    </w:p>
    <w:p w14:paraId="2031A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二、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每个人限报三个岗位，报名成功后不得改报。”及“</w:t>
      </w:r>
      <w:r>
        <w:rPr>
          <w:rFonts w:hint="eastAsia" w:ascii="宋体" w:hAnsi="宋体" w:eastAsia="仿宋_GB2312" w:cs="仿宋_GB2312"/>
          <w:sz w:val="32"/>
          <w:szCs w:val="32"/>
        </w:rPr>
        <w:t>报考人员提供的信息和相关材料必须真实有效。凡发现报考人员提供虚假材料的，即取消其考试、聘用资格。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”报考人员应为自己的报考行为负责，因未认真阅读本公告相关规定而影响应聘的，后果由报考人员自负。</w:t>
      </w:r>
    </w:p>
    <w:p w14:paraId="6A045F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拟聘用人员必须在规定的时间内报到，逾期不能报到的，取消聘用资格，若有特殊情况经批准的，可延期报到。2025年应届毕业生未能在规定时间取得报考岗位规定的学历、学位证书的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（须在2025年9月30日前取得学历、学位证书）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，或发现聘用人员不符合报考资格和聘用条件的，取消聘用资格。</w:t>
      </w:r>
    </w:p>
    <w:p w14:paraId="7A563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</w:p>
    <w:p w14:paraId="3D0B7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</w:p>
    <w:p w14:paraId="1FCDA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4F67E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 w14:paraId="5E993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outlineLvl w:val="9"/>
        <w:rPr>
          <w:rFonts w:hint="default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（手写签名并按手印）</w:t>
      </w:r>
    </w:p>
    <w:p w14:paraId="1FAB3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WQ0NGFlYWE3MjU3ZmJjMmUyOWU1YjNmNjQ0NGEifQ=="/>
  </w:docVars>
  <w:rsids>
    <w:rsidRoot w:val="00000000"/>
    <w:rsid w:val="07FD6F57"/>
    <w:rsid w:val="0BF56037"/>
    <w:rsid w:val="0C0B585A"/>
    <w:rsid w:val="0CFD33F5"/>
    <w:rsid w:val="0E5C239D"/>
    <w:rsid w:val="0FCE1079"/>
    <w:rsid w:val="1AFA71C6"/>
    <w:rsid w:val="1CD06430"/>
    <w:rsid w:val="1F4924CA"/>
    <w:rsid w:val="21AE232B"/>
    <w:rsid w:val="231D02E2"/>
    <w:rsid w:val="2EB84F76"/>
    <w:rsid w:val="306033FA"/>
    <w:rsid w:val="32917FB8"/>
    <w:rsid w:val="37C95206"/>
    <w:rsid w:val="382D2531"/>
    <w:rsid w:val="3ABC349D"/>
    <w:rsid w:val="43C31F9B"/>
    <w:rsid w:val="4AA66B63"/>
    <w:rsid w:val="52AE36B4"/>
    <w:rsid w:val="59853B23"/>
    <w:rsid w:val="5E285101"/>
    <w:rsid w:val="61B01959"/>
    <w:rsid w:val="61F5736C"/>
    <w:rsid w:val="699D0A15"/>
    <w:rsid w:val="6BD46B72"/>
    <w:rsid w:val="6D882CC7"/>
    <w:rsid w:val="711C4915"/>
    <w:rsid w:val="725F7F45"/>
    <w:rsid w:val="731C5242"/>
    <w:rsid w:val="74CA6436"/>
    <w:rsid w:val="766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536</Characters>
  <Lines>0</Lines>
  <Paragraphs>0</Paragraphs>
  <TotalTime>1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林</cp:lastModifiedBy>
  <dcterms:modified xsi:type="dcterms:W3CDTF">2025-04-07T01:12:17Z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B3807FE78ACC441EA4E069BBDA9FDF43_13</vt:lpwstr>
  </property>
  <property fmtid="{D5CDD505-2E9C-101B-9397-08002B2CF9AE}" pid="4" name="KSOTemplateDocerSaveRecord">
    <vt:lpwstr>eyJoZGlkIjoiZDNjMjI4MDgxNjNhODNjMjZhZjNkOTNkNDIxMjg1M2EiLCJ1c2VySWQiOiIxMDI4MTY0ODU2In0=</vt:lpwstr>
  </property>
</Properties>
</file>