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龙游县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部分事业单位20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市县联动招聘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高层次紧缺人才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报名表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28"/>
          <w:szCs w:val="28"/>
          <w:lang w:val="en-US" w:eastAsia="zh-CN" w:bidi="ar-SA"/>
        </w:rPr>
        <w:t>报考单位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8"/>
          <w:szCs w:val="28"/>
          <w:lang w:val="en-US" w:eastAsia="zh-CN" w:bidi="ar-SA"/>
        </w:rPr>
        <w:t xml:space="preserve">：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8"/>
          <w:szCs w:val="28"/>
          <w:lang w:val="en-US" w:eastAsia="zh-CN" w:bidi="ar-SA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28"/>
          <w:szCs w:val="28"/>
          <w:lang w:val="en-US" w:eastAsia="zh-CN" w:bidi="ar-SA"/>
        </w:rPr>
        <w:t xml:space="preserve">    报考岗位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8"/>
          <w:szCs w:val="28"/>
          <w:lang w:val="en-US" w:eastAsia="zh-CN" w:bidi="ar-SA"/>
        </w:rPr>
        <w:t>：</w:t>
      </w:r>
    </w:p>
    <w:tbl>
      <w:tblPr>
        <w:tblStyle w:val="7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48"/>
        <w:gridCol w:w="269"/>
        <w:gridCol w:w="961"/>
        <w:gridCol w:w="1140"/>
        <w:gridCol w:w="25"/>
        <w:gridCol w:w="282"/>
        <w:gridCol w:w="1358"/>
        <w:gridCol w:w="180"/>
        <w:gridCol w:w="56"/>
        <w:gridCol w:w="604"/>
        <w:gridCol w:w="885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及入党时间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现户籍地</w:t>
            </w:r>
          </w:p>
        </w:tc>
        <w:tc>
          <w:tcPr>
            <w:tcW w:w="33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省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市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（县）</w:t>
            </w: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本科毕业学校、专业及时间</w:t>
            </w:r>
          </w:p>
        </w:tc>
        <w:tc>
          <w:tcPr>
            <w:tcW w:w="394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是否“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985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“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“双一流”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硕士研究生毕业学校、专业及时间</w:t>
            </w:r>
          </w:p>
        </w:tc>
        <w:tc>
          <w:tcPr>
            <w:tcW w:w="394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博士研究生毕业学校、专业及时间</w:t>
            </w:r>
          </w:p>
        </w:tc>
        <w:tc>
          <w:tcPr>
            <w:tcW w:w="394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94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家庭地址</w:t>
            </w:r>
          </w:p>
        </w:tc>
        <w:tc>
          <w:tcPr>
            <w:tcW w:w="394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2025年应届毕业生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聘用后是否服从分配</w:t>
            </w:r>
          </w:p>
        </w:tc>
        <w:tc>
          <w:tcPr>
            <w:tcW w:w="32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6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  <w:t>学习工作简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  <w:t>历（从高中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  <w:t>填起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起止时间</w:t>
            </w:r>
          </w:p>
        </w:tc>
        <w:tc>
          <w:tcPr>
            <w:tcW w:w="40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工作（学习）单位</w:t>
            </w:r>
          </w:p>
        </w:tc>
        <w:tc>
          <w:tcPr>
            <w:tcW w:w="3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40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3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40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3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40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3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40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3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40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3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40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3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4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（高校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就读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期间）</w:t>
            </w:r>
          </w:p>
        </w:tc>
        <w:tc>
          <w:tcPr>
            <w:tcW w:w="8307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CN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关系</w:t>
            </w: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称谓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政治面貌</w:t>
            </w:r>
          </w:p>
        </w:tc>
        <w:tc>
          <w:tcPr>
            <w:tcW w:w="34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34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34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34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34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诚信声明</w:t>
            </w:r>
          </w:p>
        </w:tc>
        <w:tc>
          <w:tcPr>
            <w:tcW w:w="830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5760" w:right="0" w:hanging="5783" w:hangingChars="24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兹保证上述所填信息真实完整，如有不实，本人愿承担相应责任。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5760" w:right="0" w:hanging="5760" w:hangingChars="24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5760" w:right="0" w:hanging="5760" w:hangingChars="24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2400" w:firstLineChars="100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（手写）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2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初审意见</w:t>
            </w:r>
          </w:p>
        </w:tc>
        <w:tc>
          <w:tcPr>
            <w:tcW w:w="26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签名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 xml:space="preserve"> 年　　月　　日</w:t>
            </w:r>
          </w:p>
        </w:tc>
        <w:tc>
          <w:tcPr>
            <w:tcW w:w="21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复审意见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签名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年　　月　　日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注：1.本表请自行下载、A4纸正反打印；2.手写用黑色水笔或钢笔填写，要求书写规范、内容真实。</w:t>
      </w:r>
    </w:p>
    <w:p>
      <w:pPr>
        <w:rPr>
          <w:rFonts w:hint="eastAsia" w:ascii="楷体" w:hAnsi="楷体" w:eastAsia="楷体" w:cs="楷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1470C"/>
    <w:rsid w:val="01CB1949"/>
    <w:rsid w:val="053B6129"/>
    <w:rsid w:val="18EE5EB4"/>
    <w:rsid w:val="1A751AEE"/>
    <w:rsid w:val="265462D6"/>
    <w:rsid w:val="26651B03"/>
    <w:rsid w:val="2C872DBD"/>
    <w:rsid w:val="33E62178"/>
    <w:rsid w:val="3B9F3FE9"/>
    <w:rsid w:val="3D2F3051"/>
    <w:rsid w:val="46581F95"/>
    <w:rsid w:val="48EC6BB3"/>
    <w:rsid w:val="541D5C09"/>
    <w:rsid w:val="54604593"/>
    <w:rsid w:val="56A90C36"/>
    <w:rsid w:val="62B72946"/>
    <w:rsid w:val="6B421517"/>
    <w:rsid w:val="6DF225A0"/>
    <w:rsid w:val="702B52CD"/>
    <w:rsid w:val="7510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Arial Unicode MS" w:cs="Arial Unicode MS"/>
      <w:b/>
      <w:bCs/>
      <w:color w:val="000000"/>
      <w:kern w:val="44"/>
      <w:sz w:val="44"/>
      <w:szCs w:val="44"/>
      <w:u w:color="00000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2024-10-10T14:49:00Z</dcterms:created>
  <dc:creator>Administrator</dc:creator>
  <cp:lastModifiedBy>楠</cp:lastModifiedBy>
  <dcterms:modified xsi:type="dcterms:W3CDTF">2025-04-07T13:04:53Z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