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聘人员报名表</w:t>
      </w:r>
    </w:p>
    <w:p>
      <w:pPr>
        <w:pStyle w:val="3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386" w:tblpY="124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29"/>
        <w:gridCol w:w="1117"/>
        <w:gridCol w:w="1385"/>
        <w:gridCol w:w="1470"/>
        <w:gridCol w:w="114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近期免冠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小二寸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蓝底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  <w:lang w:eastAsia="zh-CN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时间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（具体到村）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全 日 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教    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96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12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0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20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ind w:firstLine="2880" w:firstLineChars="1200"/>
              <w:jc w:val="both"/>
              <w:rPr>
                <w:rFonts w:hint="default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50" w:type="dxa"/>
            <w:gridSpan w:val="6"/>
            <w:noWrap w:val="0"/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rPr>
          <w:rFonts w:hint="default"/>
          <w:b/>
          <w:bCs/>
          <w:lang w:val="en-US" w:eastAsia="zh-CN"/>
        </w:rPr>
      </w:pPr>
    </w:p>
    <w:p>
      <w:pPr>
        <w:pStyle w:val="3"/>
        <w:rPr>
          <w:rFonts w:hint="default"/>
          <w:b/>
          <w:bCs/>
          <w:lang w:val="en-US" w:eastAsia="zh-CN"/>
        </w:rPr>
      </w:pPr>
    </w:p>
    <w:p>
      <w:pPr>
        <w:pStyle w:val="3"/>
        <w:rPr>
          <w:rFonts w:hint="default"/>
          <w:b/>
          <w:bCs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聘人员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格尔木振农供销合作有限公司运营管理工作人员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。在此，我郑重承诺：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信息真实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：我保证所提交的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资料及审核材料均真实无误，无伪造、无夸大、无隐瞒，对信息的真实性负责。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接受监督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：我承诺接受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、社会及群众的监督，无违纪违法相关记录，如有违反上述承诺的行为，愿意承担相应的责任和后果。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我深知诚信的重要性，将以此承诺书为准则，严于律己。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3F3D"/>
    <w:rsid w:val="626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2025-03-20T02:00:00Z</dcterms:created>
  <dc:creator>JYJ-JF</dc:creator>
  <cp:lastModifiedBy>JYJ-JF</cp:lastModifiedBy>
  <dcterms:modified xsi:type="dcterms:W3CDTF">2025-03-20T02:01:58Z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4303A88BA88F428EBEFC35EF59301E43</vt:lpwstr>
  </property>
</Properties>
</file>