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1D9E9">
      <w:pPr>
        <w:pStyle w:val="4"/>
        <w:ind w:left="0" w:leftChars="0" w:firstLine="0" w:firstLineChars="0"/>
        <w:rPr>
          <w:rFonts w:hint="default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highlight w:val="none"/>
          <w:lang w:val="en-US" w:eastAsia="zh-CN"/>
        </w:rPr>
        <w:t>附件5：</w:t>
      </w:r>
    </w:p>
    <w:p w14:paraId="21088C17">
      <w:pPr>
        <w:rPr>
          <w:rFonts w:hint="default"/>
          <w:highlight w:val="none"/>
          <w:lang w:val="en-US" w:eastAsia="zh-CN"/>
        </w:rPr>
      </w:pPr>
    </w:p>
    <w:p w14:paraId="1D69EC07"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网上报名请用微信扫码</w:t>
      </w:r>
    </w:p>
    <w:p w14:paraId="198039D7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drawing>
          <wp:inline distT="0" distB="0" distL="114300" distR="114300">
            <wp:extent cx="2524125" cy="2524125"/>
            <wp:effectExtent l="0" t="0" r="9525" b="9525"/>
            <wp:docPr id="4" name="图片 4" descr="qrcode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rcode (6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97FEA"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 xml:space="preserve">或访问网址：https://www.wjx.cn/vm/P7cXO20.aspx# </w:t>
      </w:r>
    </w:p>
    <w:p w14:paraId="70625BAB">
      <w:pPr>
        <w:spacing w:line="560" w:lineRule="exact"/>
        <w:rPr>
          <w:rFonts w:ascii="仿宋_GB2312" w:hAnsi="华文中宋" w:eastAsia="仿宋_GB2312"/>
          <w:color w:val="auto"/>
          <w:sz w:val="32"/>
          <w:szCs w:val="32"/>
          <w:highlight w:val="none"/>
        </w:rPr>
      </w:pPr>
    </w:p>
    <w:p w14:paraId="29E142FE">
      <w:pPr>
        <w:spacing w:line="200" w:lineRule="exact"/>
        <w:rPr>
          <w:rFonts w:hint="eastAsia" w:eastAsia="仿宋_GB2312"/>
          <w:color w:val="auto"/>
          <w:sz w:val="32"/>
          <w:szCs w:val="32"/>
          <w:highlight w:val="none"/>
        </w:rPr>
      </w:pPr>
    </w:p>
    <w:p w14:paraId="12FF6C6D">
      <w:pPr>
        <w:spacing w:line="200" w:lineRule="exact"/>
        <w:rPr>
          <w:rFonts w:hint="eastAsia" w:eastAsia="仿宋_GB2312"/>
          <w:color w:val="auto"/>
          <w:sz w:val="32"/>
          <w:szCs w:val="32"/>
          <w:highlight w:val="none"/>
        </w:rPr>
      </w:pPr>
    </w:p>
    <w:p w14:paraId="281851D4">
      <w:pPr>
        <w:spacing w:line="200" w:lineRule="exact"/>
        <w:rPr>
          <w:rFonts w:hint="eastAsia" w:eastAsia="仿宋_GB2312"/>
          <w:color w:val="auto"/>
          <w:sz w:val="32"/>
          <w:szCs w:val="32"/>
          <w:highlight w:val="none"/>
        </w:rPr>
      </w:pPr>
    </w:p>
    <w:p w14:paraId="439DD0B4">
      <w:pPr>
        <w:spacing w:line="200" w:lineRule="exact"/>
        <w:rPr>
          <w:rFonts w:hint="eastAsia" w:eastAsia="仿宋_GB2312"/>
          <w:color w:val="auto"/>
          <w:sz w:val="32"/>
          <w:szCs w:val="32"/>
          <w:highlight w:val="none"/>
        </w:rPr>
      </w:pPr>
    </w:p>
    <w:p w14:paraId="7E7F5F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51F8D"/>
    <w:rsid w:val="0B451F8D"/>
    <w:rsid w:val="79EC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1"/>
    <w:qFormat/>
    <w:uiPriority w:val="0"/>
    <w:pPr>
      <w:widowControl w:val="0"/>
      <w:spacing w:after="120"/>
      <w:ind w:firstLine="420" w:firstLineChars="100"/>
      <w:jc w:val="both"/>
    </w:pPr>
    <w:rPr>
      <w:rFonts w:ascii="仿宋_GB2312" w:hAnsi="Times New Roman" w:eastAsia="仿宋_GB2312" w:cs="宋体"/>
      <w:kern w:val="2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55</Characters>
  <Lines>0</Lines>
  <Paragraphs>0</Paragraphs>
  <TotalTime>0</TotalTime>
  <ScaleCrop>false</ScaleCrop>
  <LinksUpToDate>false</LinksUpToDate>
  <CharactersWithSpaces>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2025-03-11T08:08:00Z</dcterms:created>
  <dc:creator>微信用户</dc:creator>
  <cp:lastModifiedBy>颖</cp:lastModifiedBy>
  <dcterms:modified xsi:type="dcterms:W3CDTF">2025-03-12T03:55:37Z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FC92EBC15CF34B3E8732806E0D378257_13</vt:lpwstr>
  </property>
  <property fmtid="{D5CDD505-2E9C-101B-9397-08002B2CF9AE}" pid="4" name="KSOTemplateDocerSaveRecord">
    <vt:lpwstr>eyJoZGlkIjoiYWEzMjczZGNjNTQxNGY4Y2VmNDdhYzY0NDllOTI2YWQiLCJ1c2VySWQiOiIxMjI0Mzg5NjYzIn0=</vt:lpwstr>
  </property>
</Properties>
</file>