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37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8"/>
        <w:gridCol w:w="2312"/>
        <w:gridCol w:w="2819"/>
        <w:gridCol w:w="858"/>
        <w:gridCol w:w="858"/>
        <w:gridCol w:w="1215"/>
        <w:gridCol w:w="1381"/>
        <w:gridCol w:w="1439"/>
        <w:gridCol w:w="1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jc w:val="center"/>
        </w:trPr>
        <w:tc>
          <w:tcPr>
            <w:tcW w:w="3170" w:type="dxa"/>
            <w:gridSpan w:val="2"/>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44444"/>
                <w:sz w:val="24"/>
                <w:szCs w:val="24"/>
                <w:u w:val="none"/>
              </w:rPr>
            </w:pPr>
            <w:r>
              <w:rPr>
                <w:rFonts w:hint="eastAsia" w:ascii="黑体" w:hAnsi="黑体" w:eastAsia="黑体" w:cs="黑体"/>
                <w:i w:val="0"/>
                <w:iCs w:val="0"/>
                <w:color w:val="444444"/>
                <w:kern w:val="0"/>
                <w:sz w:val="32"/>
                <w:szCs w:val="32"/>
                <w:u w:val="none"/>
                <w:lang w:val="en-US" w:eastAsia="zh-CN" w:bidi="ar"/>
              </w:rPr>
              <w:t>附件1</w:t>
            </w:r>
          </w:p>
        </w:tc>
        <w:tc>
          <w:tcPr>
            <w:tcW w:w="281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444444"/>
                <w:sz w:val="22"/>
                <w:szCs w:val="22"/>
                <w:u w:val="none"/>
              </w:rPr>
            </w:pPr>
          </w:p>
        </w:tc>
        <w:tc>
          <w:tcPr>
            <w:tcW w:w="858"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444444"/>
                <w:sz w:val="22"/>
                <w:szCs w:val="22"/>
                <w:u w:val="none"/>
              </w:rPr>
            </w:pPr>
          </w:p>
        </w:tc>
        <w:tc>
          <w:tcPr>
            <w:tcW w:w="858"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444444"/>
                <w:sz w:val="22"/>
                <w:szCs w:val="22"/>
                <w:u w:val="none"/>
              </w:rPr>
            </w:pPr>
          </w:p>
        </w:tc>
        <w:tc>
          <w:tcPr>
            <w:tcW w:w="121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444444"/>
                <w:sz w:val="22"/>
                <w:szCs w:val="22"/>
                <w:u w:val="none"/>
              </w:rPr>
            </w:pPr>
          </w:p>
        </w:tc>
        <w:tc>
          <w:tcPr>
            <w:tcW w:w="1381"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444444"/>
                <w:sz w:val="22"/>
                <w:szCs w:val="22"/>
                <w:u w:val="none"/>
              </w:rPr>
            </w:pPr>
          </w:p>
        </w:tc>
        <w:tc>
          <w:tcPr>
            <w:tcW w:w="143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444444"/>
                <w:sz w:val="22"/>
                <w:szCs w:val="22"/>
                <w:u w:val="none"/>
              </w:rPr>
            </w:pPr>
          </w:p>
        </w:tc>
        <w:tc>
          <w:tcPr>
            <w:tcW w:w="199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444444"/>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3" w:hRule="atLeast"/>
          <w:jc w:val="center"/>
        </w:trPr>
        <w:tc>
          <w:tcPr>
            <w:tcW w:w="13735"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444444"/>
                <w:sz w:val="40"/>
                <w:szCs w:val="40"/>
                <w:u w:val="none"/>
              </w:rPr>
            </w:pPr>
            <w:r>
              <w:rPr>
                <w:rFonts w:hint="eastAsia" w:ascii="方正小标宋简体" w:hAnsi="方正小标宋简体" w:eastAsia="方正小标宋简体" w:cs="方正小标宋简体"/>
                <w:i w:val="0"/>
                <w:iCs w:val="0"/>
                <w:color w:val="444444"/>
                <w:kern w:val="0"/>
                <w:sz w:val="40"/>
                <w:szCs w:val="40"/>
                <w:u w:val="none"/>
                <w:lang w:val="en-US" w:eastAsia="zh-CN" w:bidi="ar"/>
              </w:rPr>
              <w:t>大化瑶族自治县江南乡公开招聘村级防返贫监测信息档案员岗位计划表</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jc w:val="center"/>
        </w:trPr>
        <w:tc>
          <w:tcPr>
            <w:tcW w:w="858" w:type="dxa"/>
            <w:vMerge w:val="restart"/>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444444"/>
                <w:sz w:val="24"/>
                <w:szCs w:val="24"/>
                <w:u w:val="none"/>
              </w:rPr>
            </w:pPr>
            <w:r>
              <w:rPr>
                <w:rFonts w:hint="eastAsia" w:ascii="宋体" w:hAnsi="宋体" w:eastAsia="宋体" w:cs="宋体"/>
                <w:b/>
                <w:bCs/>
                <w:i w:val="0"/>
                <w:iCs w:val="0"/>
                <w:color w:val="444444"/>
                <w:kern w:val="0"/>
                <w:sz w:val="24"/>
                <w:szCs w:val="24"/>
                <w:u w:val="none"/>
                <w:lang w:val="en-US" w:eastAsia="zh-CN" w:bidi="ar"/>
              </w:rPr>
              <w:t>岗位序号</w:t>
            </w:r>
          </w:p>
        </w:tc>
        <w:tc>
          <w:tcPr>
            <w:tcW w:w="2312" w:type="dxa"/>
            <w:vMerge w:val="restart"/>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444444"/>
                <w:sz w:val="24"/>
                <w:szCs w:val="24"/>
                <w:u w:val="none"/>
              </w:rPr>
            </w:pPr>
            <w:r>
              <w:rPr>
                <w:rFonts w:hint="eastAsia" w:ascii="宋体" w:hAnsi="宋体" w:eastAsia="宋体" w:cs="宋体"/>
                <w:b/>
                <w:bCs/>
                <w:i w:val="0"/>
                <w:iCs w:val="0"/>
                <w:color w:val="444444"/>
                <w:kern w:val="0"/>
                <w:sz w:val="24"/>
                <w:szCs w:val="24"/>
                <w:u w:val="none"/>
                <w:lang w:val="en-US" w:eastAsia="zh-CN" w:bidi="ar"/>
              </w:rPr>
              <w:t>招聘单位</w:t>
            </w:r>
          </w:p>
        </w:tc>
        <w:tc>
          <w:tcPr>
            <w:tcW w:w="2819" w:type="dxa"/>
            <w:vMerge w:val="restart"/>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444444"/>
                <w:sz w:val="24"/>
                <w:szCs w:val="24"/>
                <w:u w:val="none"/>
              </w:rPr>
            </w:pPr>
            <w:r>
              <w:rPr>
                <w:rFonts w:hint="eastAsia" w:ascii="宋体" w:hAnsi="宋体" w:eastAsia="宋体" w:cs="宋体"/>
                <w:b/>
                <w:bCs/>
                <w:i w:val="0"/>
                <w:iCs w:val="0"/>
                <w:color w:val="444444"/>
                <w:kern w:val="0"/>
                <w:sz w:val="24"/>
                <w:szCs w:val="24"/>
                <w:u w:val="none"/>
                <w:lang w:val="en-US" w:eastAsia="zh-CN" w:bidi="ar"/>
              </w:rPr>
              <w:t>招聘岗位名称</w:t>
            </w:r>
          </w:p>
        </w:tc>
        <w:tc>
          <w:tcPr>
            <w:tcW w:w="858" w:type="dxa"/>
            <w:vMerge w:val="restart"/>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444444"/>
                <w:sz w:val="24"/>
                <w:szCs w:val="24"/>
                <w:u w:val="none"/>
              </w:rPr>
            </w:pPr>
            <w:r>
              <w:rPr>
                <w:rFonts w:hint="eastAsia" w:ascii="宋体" w:hAnsi="宋体" w:eastAsia="宋体" w:cs="宋体"/>
                <w:b/>
                <w:bCs/>
                <w:i w:val="0"/>
                <w:iCs w:val="0"/>
                <w:color w:val="444444"/>
                <w:kern w:val="0"/>
                <w:sz w:val="24"/>
                <w:szCs w:val="24"/>
                <w:u w:val="none"/>
                <w:lang w:val="en-US" w:eastAsia="zh-CN" w:bidi="ar"/>
              </w:rPr>
              <w:t>招聘人数</w:t>
            </w:r>
          </w:p>
        </w:tc>
        <w:tc>
          <w:tcPr>
            <w:tcW w:w="4893" w:type="dxa"/>
            <w:gridSpan w:val="4"/>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444444"/>
                <w:sz w:val="24"/>
                <w:szCs w:val="24"/>
                <w:u w:val="none"/>
              </w:rPr>
            </w:pPr>
            <w:r>
              <w:rPr>
                <w:rFonts w:hint="eastAsia" w:ascii="宋体" w:hAnsi="宋体" w:eastAsia="宋体" w:cs="宋体"/>
                <w:b/>
                <w:bCs/>
                <w:i w:val="0"/>
                <w:iCs w:val="0"/>
                <w:color w:val="444444"/>
                <w:kern w:val="0"/>
                <w:sz w:val="24"/>
                <w:szCs w:val="24"/>
                <w:u w:val="none"/>
                <w:lang w:val="en-US" w:eastAsia="zh-CN" w:bidi="ar"/>
              </w:rPr>
              <w:t>招聘所需岗位资格条件</w:t>
            </w:r>
          </w:p>
        </w:tc>
        <w:tc>
          <w:tcPr>
            <w:tcW w:w="1995"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444444"/>
                <w:sz w:val="24"/>
                <w:szCs w:val="24"/>
                <w:u w:val="none"/>
              </w:rPr>
            </w:pPr>
            <w:r>
              <w:rPr>
                <w:rFonts w:hint="eastAsia" w:ascii="宋体" w:hAnsi="宋体" w:eastAsia="宋体" w:cs="宋体"/>
                <w:b/>
                <w:bCs/>
                <w:i w:val="0"/>
                <w:iCs w:val="0"/>
                <w:color w:val="444444"/>
                <w:kern w:val="0"/>
                <w:sz w:val="24"/>
                <w:szCs w:val="24"/>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jc w:val="center"/>
        </w:trPr>
        <w:tc>
          <w:tcPr>
            <w:tcW w:w="858" w:type="dxa"/>
            <w:vMerge w:val="continue"/>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b/>
                <w:bCs/>
                <w:i w:val="0"/>
                <w:iCs w:val="0"/>
                <w:color w:val="444444"/>
                <w:sz w:val="24"/>
                <w:szCs w:val="24"/>
                <w:u w:val="none"/>
              </w:rPr>
            </w:pPr>
          </w:p>
        </w:tc>
        <w:tc>
          <w:tcPr>
            <w:tcW w:w="2312" w:type="dxa"/>
            <w:vMerge w:val="continue"/>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b/>
                <w:bCs/>
                <w:i w:val="0"/>
                <w:iCs w:val="0"/>
                <w:color w:val="444444"/>
                <w:sz w:val="24"/>
                <w:szCs w:val="24"/>
                <w:u w:val="none"/>
              </w:rPr>
            </w:pPr>
          </w:p>
        </w:tc>
        <w:tc>
          <w:tcPr>
            <w:tcW w:w="2819" w:type="dxa"/>
            <w:vMerge w:val="continue"/>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b/>
                <w:bCs/>
                <w:i w:val="0"/>
                <w:iCs w:val="0"/>
                <w:color w:val="444444"/>
                <w:sz w:val="24"/>
                <w:szCs w:val="24"/>
                <w:u w:val="none"/>
              </w:rPr>
            </w:pPr>
          </w:p>
        </w:tc>
        <w:tc>
          <w:tcPr>
            <w:tcW w:w="858" w:type="dxa"/>
            <w:vMerge w:val="continue"/>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b/>
                <w:bCs/>
                <w:i w:val="0"/>
                <w:iCs w:val="0"/>
                <w:color w:val="444444"/>
                <w:sz w:val="24"/>
                <w:szCs w:val="24"/>
                <w:u w:val="none"/>
              </w:rPr>
            </w:pPr>
          </w:p>
        </w:tc>
        <w:tc>
          <w:tcPr>
            <w:tcW w:w="85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444444"/>
                <w:sz w:val="24"/>
                <w:szCs w:val="24"/>
                <w:u w:val="none"/>
              </w:rPr>
            </w:pPr>
            <w:r>
              <w:rPr>
                <w:rFonts w:hint="eastAsia" w:ascii="宋体" w:hAnsi="宋体" w:eastAsia="宋体" w:cs="宋体"/>
                <w:b/>
                <w:bCs/>
                <w:i w:val="0"/>
                <w:iCs w:val="0"/>
                <w:color w:val="444444"/>
                <w:kern w:val="0"/>
                <w:sz w:val="24"/>
                <w:szCs w:val="24"/>
                <w:u w:val="none"/>
                <w:lang w:val="en-US" w:eastAsia="zh-CN" w:bidi="ar"/>
              </w:rPr>
              <w:t>专业</w:t>
            </w:r>
          </w:p>
        </w:tc>
        <w:tc>
          <w:tcPr>
            <w:tcW w:w="1215"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444444"/>
                <w:sz w:val="24"/>
                <w:szCs w:val="24"/>
                <w:u w:val="none"/>
              </w:rPr>
            </w:pPr>
            <w:r>
              <w:rPr>
                <w:rFonts w:hint="eastAsia" w:ascii="宋体" w:hAnsi="宋体" w:eastAsia="宋体" w:cs="宋体"/>
                <w:b/>
                <w:bCs/>
                <w:i w:val="0"/>
                <w:iCs w:val="0"/>
                <w:color w:val="444444"/>
                <w:kern w:val="0"/>
                <w:sz w:val="24"/>
                <w:szCs w:val="24"/>
                <w:u w:val="none"/>
                <w:lang w:val="en-US" w:eastAsia="zh-CN" w:bidi="ar"/>
              </w:rPr>
              <w:t>学历</w:t>
            </w:r>
          </w:p>
        </w:tc>
        <w:tc>
          <w:tcPr>
            <w:tcW w:w="138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444444"/>
                <w:sz w:val="24"/>
                <w:szCs w:val="24"/>
                <w:u w:val="none"/>
              </w:rPr>
            </w:pPr>
            <w:r>
              <w:rPr>
                <w:rFonts w:hint="eastAsia" w:ascii="宋体" w:hAnsi="宋体" w:eastAsia="宋体" w:cs="宋体"/>
                <w:b/>
                <w:bCs/>
                <w:i w:val="0"/>
                <w:iCs w:val="0"/>
                <w:color w:val="444444"/>
                <w:kern w:val="0"/>
                <w:sz w:val="24"/>
                <w:szCs w:val="24"/>
                <w:u w:val="none"/>
                <w:lang w:val="en-US" w:eastAsia="zh-CN" w:bidi="ar"/>
              </w:rPr>
              <w:t>年龄</w:t>
            </w:r>
          </w:p>
        </w:tc>
        <w:tc>
          <w:tcPr>
            <w:tcW w:w="143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444444"/>
                <w:sz w:val="24"/>
                <w:szCs w:val="24"/>
                <w:u w:val="none"/>
              </w:rPr>
            </w:pPr>
            <w:r>
              <w:rPr>
                <w:rFonts w:hint="eastAsia" w:ascii="宋体" w:hAnsi="宋体" w:eastAsia="宋体" w:cs="宋体"/>
                <w:b/>
                <w:bCs/>
                <w:i w:val="0"/>
                <w:iCs w:val="0"/>
                <w:color w:val="444444"/>
                <w:kern w:val="0"/>
                <w:sz w:val="24"/>
                <w:szCs w:val="24"/>
                <w:u w:val="none"/>
                <w:lang w:val="en-US" w:eastAsia="zh-CN" w:bidi="ar"/>
              </w:rPr>
              <w:t>其他条件</w:t>
            </w:r>
          </w:p>
        </w:tc>
        <w:tc>
          <w:tcPr>
            <w:tcW w:w="1995"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444444"/>
                <w:sz w:val="24"/>
                <w:szCs w:val="24"/>
                <w:u w:val="none"/>
              </w:rPr>
            </w:pPr>
            <w:r>
              <w:rPr>
                <w:rFonts w:hint="eastAsia" w:ascii="宋体" w:hAnsi="宋体" w:eastAsia="宋体" w:cs="宋体"/>
                <w:b/>
                <w:bCs/>
                <w:i w:val="0"/>
                <w:iCs w:val="0"/>
                <w:color w:val="444444"/>
                <w:kern w:val="0"/>
                <w:sz w:val="24"/>
                <w:szCs w:val="24"/>
                <w:u w:val="none"/>
                <w:lang w:val="en-US" w:eastAsia="zh-CN" w:bidi="ar"/>
              </w:rPr>
              <w:t>咨询电话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jc w:val="center"/>
        </w:trPr>
        <w:tc>
          <w:tcPr>
            <w:tcW w:w="858" w:type="dxa"/>
            <w:vMerge w:val="restart"/>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2"/>
                <w:szCs w:val="22"/>
                <w:u w:val="none"/>
              </w:rPr>
            </w:pPr>
            <w:r>
              <w:rPr>
                <w:rFonts w:hint="eastAsia" w:ascii="宋体" w:hAnsi="宋体" w:eastAsia="宋体" w:cs="宋体"/>
                <w:i w:val="0"/>
                <w:iCs w:val="0"/>
                <w:color w:val="444444"/>
                <w:kern w:val="0"/>
                <w:sz w:val="22"/>
                <w:szCs w:val="22"/>
                <w:u w:val="none"/>
                <w:lang w:val="en-US" w:eastAsia="zh-CN" w:bidi="ar"/>
              </w:rPr>
              <w:t>1</w:t>
            </w:r>
          </w:p>
        </w:tc>
        <w:tc>
          <w:tcPr>
            <w:tcW w:w="2312" w:type="dxa"/>
            <w:vMerge w:val="restart"/>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2"/>
                <w:szCs w:val="22"/>
                <w:u w:val="none"/>
              </w:rPr>
            </w:pPr>
            <w:r>
              <w:rPr>
                <w:rFonts w:hint="eastAsia" w:ascii="宋体" w:hAnsi="宋体" w:eastAsia="宋体" w:cs="宋体"/>
                <w:i w:val="0"/>
                <w:iCs w:val="0"/>
                <w:color w:val="444444"/>
                <w:kern w:val="0"/>
                <w:sz w:val="22"/>
                <w:szCs w:val="22"/>
                <w:u w:val="none"/>
                <w:lang w:val="en-US" w:eastAsia="zh-CN" w:bidi="ar"/>
              </w:rPr>
              <w:t>江南乡人民政府</w:t>
            </w:r>
          </w:p>
        </w:tc>
        <w:tc>
          <w:tcPr>
            <w:tcW w:w="2819" w:type="dxa"/>
            <w:vMerge w:val="restart"/>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2"/>
                <w:szCs w:val="22"/>
                <w:u w:val="none"/>
              </w:rPr>
            </w:pPr>
            <w:r>
              <w:rPr>
                <w:rFonts w:hint="eastAsia" w:ascii="宋体" w:hAnsi="宋体" w:cs="宋体"/>
                <w:i w:val="0"/>
                <w:iCs w:val="0"/>
                <w:color w:val="444444"/>
                <w:kern w:val="0"/>
                <w:sz w:val="22"/>
                <w:szCs w:val="22"/>
                <w:u w:val="none"/>
                <w:lang w:val="en-US" w:eastAsia="zh-CN" w:bidi="ar"/>
              </w:rPr>
              <w:t>村</w:t>
            </w:r>
            <w:r>
              <w:rPr>
                <w:rFonts w:hint="eastAsia" w:ascii="宋体" w:hAnsi="宋体" w:eastAsia="宋体" w:cs="宋体"/>
                <w:i w:val="0"/>
                <w:iCs w:val="0"/>
                <w:color w:val="444444"/>
                <w:kern w:val="0"/>
                <w:sz w:val="22"/>
                <w:szCs w:val="22"/>
                <w:u w:val="none"/>
                <w:lang w:val="en-US" w:eastAsia="zh-CN" w:bidi="ar"/>
              </w:rPr>
              <w:t>级信息档案员</w:t>
            </w:r>
          </w:p>
        </w:tc>
        <w:tc>
          <w:tcPr>
            <w:tcW w:w="858" w:type="dxa"/>
            <w:vMerge w:val="restart"/>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2"/>
                <w:szCs w:val="22"/>
                <w:u w:val="none"/>
              </w:rPr>
            </w:pPr>
            <w:r>
              <w:rPr>
                <w:rFonts w:hint="eastAsia" w:ascii="宋体" w:hAnsi="宋体" w:cs="宋体"/>
                <w:i w:val="0"/>
                <w:iCs w:val="0"/>
                <w:color w:val="444444"/>
                <w:kern w:val="0"/>
                <w:sz w:val="22"/>
                <w:szCs w:val="22"/>
                <w:u w:val="none"/>
                <w:lang w:val="en-US" w:eastAsia="zh-CN" w:bidi="ar"/>
              </w:rPr>
              <w:t>1</w:t>
            </w:r>
          </w:p>
        </w:tc>
        <w:tc>
          <w:tcPr>
            <w:tcW w:w="858" w:type="dxa"/>
            <w:vMerge w:val="restart"/>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iCs w:val="0"/>
                <w:color w:val="444444"/>
                <w:sz w:val="22"/>
                <w:szCs w:val="22"/>
                <w:u w:val="none"/>
              </w:rPr>
            </w:pPr>
          </w:p>
        </w:tc>
        <w:tc>
          <w:tcPr>
            <w:tcW w:w="1215" w:type="dxa"/>
            <w:vMerge w:val="restart"/>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2"/>
                <w:szCs w:val="22"/>
                <w:u w:val="none"/>
              </w:rPr>
            </w:pPr>
            <w:r>
              <w:rPr>
                <w:rFonts w:hint="eastAsia" w:ascii="宋体" w:hAnsi="宋体" w:eastAsia="宋体" w:cs="宋体"/>
                <w:i w:val="0"/>
                <w:iCs w:val="0"/>
                <w:color w:val="444444"/>
                <w:kern w:val="0"/>
                <w:sz w:val="22"/>
                <w:szCs w:val="22"/>
                <w:u w:val="none"/>
                <w:lang w:val="en-US" w:eastAsia="zh-CN" w:bidi="ar"/>
              </w:rPr>
              <w:t>高中或同等学历以上</w:t>
            </w:r>
          </w:p>
        </w:tc>
        <w:tc>
          <w:tcPr>
            <w:tcW w:w="1381" w:type="dxa"/>
            <w:vMerge w:val="restart"/>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2"/>
                <w:szCs w:val="22"/>
                <w:u w:val="none"/>
              </w:rPr>
            </w:pPr>
            <w:r>
              <w:rPr>
                <w:rFonts w:hint="eastAsia" w:ascii="宋体" w:hAnsi="宋体" w:eastAsia="宋体" w:cs="宋体"/>
                <w:i w:val="0"/>
                <w:iCs w:val="0"/>
                <w:color w:val="444444"/>
                <w:kern w:val="0"/>
                <w:sz w:val="22"/>
                <w:szCs w:val="22"/>
                <w:u w:val="none"/>
                <w:lang w:val="en-US" w:eastAsia="zh-CN" w:bidi="ar"/>
              </w:rPr>
              <w:t>年龄18周岁以上、40周岁以下</w:t>
            </w:r>
          </w:p>
        </w:tc>
        <w:tc>
          <w:tcPr>
            <w:tcW w:w="1439" w:type="dxa"/>
            <w:vMerge w:val="restart"/>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2"/>
                <w:szCs w:val="22"/>
                <w:u w:val="none"/>
              </w:rPr>
            </w:pPr>
            <w:r>
              <w:rPr>
                <w:rFonts w:hint="eastAsia" w:ascii="宋体" w:hAnsi="宋体" w:eastAsia="宋体" w:cs="宋体"/>
                <w:i w:val="0"/>
                <w:iCs w:val="0"/>
                <w:color w:val="444444"/>
                <w:kern w:val="0"/>
                <w:sz w:val="22"/>
                <w:szCs w:val="22"/>
                <w:u w:val="none"/>
                <w:lang w:val="en-US" w:eastAsia="zh-CN" w:bidi="ar"/>
              </w:rPr>
              <w:t>无</w:t>
            </w:r>
          </w:p>
        </w:tc>
        <w:tc>
          <w:tcPr>
            <w:tcW w:w="1995" w:type="dxa"/>
            <w:vMerge w:val="restart"/>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2"/>
                <w:szCs w:val="22"/>
                <w:u w:val="none"/>
              </w:rPr>
            </w:pPr>
            <w:r>
              <w:rPr>
                <w:rFonts w:hint="eastAsia" w:ascii="宋体" w:hAnsi="宋体" w:eastAsia="宋体" w:cs="宋体"/>
                <w:i w:val="0"/>
                <w:iCs w:val="0"/>
                <w:color w:val="444444"/>
                <w:kern w:val="0"/>
                <w:sz w:val="22"/>
                <w:szCs w:val="22"/>
                <w:u w:val="none"/>
                <w:lang w:val="en-US" w:eastAsia="zh-CN" w:bidi="ar"/>
              </w:rPr>
              <w:t>0778-5668701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8" w:hRule="atLeast"/>
          <w:jc w:val="center"/>
        </w:trPr>
        <w:tc>
          <w:tcPr>
            <w:tcW w:w="858" w:type="dxa"/>
            <w:vMerge w:val="continue"/>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iCs w:val="0"/>
                <w:color w:val="444444"/>
                <w:sz w:val="22"/>
                <w:szCs w:val="22"/>
                <w:u w:val="none"/>
              </w:rPr>
            </w:pPr>
          </w:p>
        </w:tc>
        <w:tc>
          <w:tcPr>
            <w:tcW w:w="2312" w:type="dxa"/>
            <w:vMerge w:val="continue"/>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iCs w:val="0"/>
                <w:color w:val="444444"/>
                <w:sz w:val="22"/>
                <w:szCs w:val="22"/>
                <w:u w:val="none"/>
              </w:rPr>
            </w:pPr>
          </w:p>
        </w:tc>
        <w:tc>
          <w:tcPr>
            <w:tcW w:w="2819" w:type="dxa"/>
            <w:vMerge w:val="continue"/>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iCs w:val="0"/>
                <w:color w:val="444444"/>
                <w:sz w:val="22"/>
                <w:szCs w:val="22"/>
                <w:u w:val="none"/>
              </w:rPr>
            </w:pPr>
          </w:p>
        </w:tc>
        <w:tc>
          <w:tcPr>
            <w:tcW w:w="858" w:type="dxa"/>
            <w:vMerge w:val="continue"/>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iCs w:val="0"/>
                <w:color w:val="444444"/>
                <w:sz w:val="22"/>
                <w:szCs w:val="22"/>
                <w:u w:val="none"/>
              </w:rPr>
            </w:pPr>
          </w:p>
        </w:tc>
        <w:tc>
          <w:tcPr>
            <w:tcW w:w="858" w:type="dxa"/>
            <w:vMerge w:val="continue"/>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iCs w:val="0"/>
                <w:color w:val="444444"/>
                <w:sz w:val="22"/>
                <w:szCs w:val="22"/>
                <w:u w:val="none"/>
              </w:rPr>
            </w:pPr>
          </w:p>
        </w:tc>
        <w:tc>
          <w:tcPr>
            <w:tcW w:w="1215" w:type="dxa"/>
            <w:vMerge w:val="continue"/>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iCs w:val="0"/>
                <w:color w:val="444444"/>
                <w:sz w:val="22"/>
                <w:szCs w:val="22"/>
                <w:u w:val="none"/>
              </w:rPr>
            </w:pPr>
          </w:p>
        </w:tc>
        <w:tc>
          <w:tcPr>
            <w:tcW w:w="1381" w:type="dxa"/>
            <w:vMerge w:val="continue"/>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iCs w:val="0"/>
                <w:color w:val="444444"/>
                <w:sz w:val="22"/>
                <w:szCs w:val="22"/>
                <w:u w:val="none"/>
              </w:rPr>
            </w:pPr>
          </w:p>
        </w:tc>
        <w:tc>
          <w:tcPr>
            <w:tcW w:w="1439" w:type="dxa"/>
            <w:vMerge w:val="continue"/>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iCs w:val="0"/>
                <w:color w:val="444444"/>
                <w:sz w:val="22"/>
                <w:szCs w:val="22"/>
                <w:u w:val="none"/>
              </w:rPr>
            </w:pPr>
          </w:p>
        </w:tc>
        <w:tc>
          <w:tcPr>
            <w:tcW w:w="1995" w:type="dxa"/>
            <w:vMerge w:val="continue"/>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iCs w:val="0"/>
                <w:color w:val="444444"/>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jc w:val="center"/>
        </w:trPr>
        <w:tc>
          <w:tcPr>
            <w:tcW w:w="3170" w:type="dxa"/>
            <w:gridSpan w:val="2"/>
            <w:tcBorders>
              <w:top w:val="single" w:color="444444" w:sz="4" w:space="0"/>
              <w:left w:val="single" w:color="444444" w:sz="4" w:space="0"/>
              <w:bottom w:val="single" w:color="444444"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2"/>
                <w:szCs w:val="22"/>
                <w:u w:val="none"/>
              </w:rPr>
            </w:pPr>
            <w:r>
              <w:rPr>
                <w:rFonts w:hint="eastAsia" w:ascii="宋体" w:hAnsi="宋体" w:eastAsia="宋体" w:cs="宋体"/>
                <w:i w:val="0"/>
                <w:iCs w:val="0"/>
                <w:color w:val="444444"/>
                <w:kern w:val="0"/>
                <w:sz w:val="22"/>
                <w:szCs w:val="22"/>
                <w:u w:val="none"/>
                <w:lang w:val="en-US" w:eastAsia="zh-CN" w:bidi="ar"/>
              </w:rPr>
              <w:t>合    计</w:t>
            </w:r>
          </w:p>
        </w:tc>
        <w:tc>
          <w:tcPr>
            <w:tcW w:w="2819" w:type="dxa"/>
            <w:tcBorders>
              <w:top w:val="single" w:color="444444" w:sz="4" w:space="0"/>
              <w:left w:val="nil"/>
              <w:bottom w:val="single" w:color="444444" w:sz="4" w:space="0"/>
              <w:right w:val="single" w:color="444444" w:sz="4" w:space="0"/>
            </w:tcBorders>
            <w:shd w:val="clear" w:color="auto" w:fill="auto"/>
            <w:vAlign w:val="center"/>
          </w:tcPr>
          <w:p>
            <w:pPr>
              <w:rPr>
                <w:rFonts w:hint="eastAsia" w:ascii="宋体" w:hAnsi="宋体" w:eastAsia="宋体" w:cs="宋体"/>
                <w:i w:val="0"/>
                <w:iCs w:val="0"/>
                <w:color w:val="444444"/>
                <w:sz w:val="22"/>
                <w:szCs w:val="22"/>
                <w:u w:val="none"/>
              </w:rPr>
            </w:pPr>
          </w:p>
        </w:tc>
        <w:tc>
          <w:tcPr>
            <w:tcW w:w="85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2"/>
                <w:szCs w:val="22"/>
                <w:u w:val="none"/>
              </w:rPr>
            </w:pPr>
            <w:r>
              <w:rPr>
                <w:rFonts w:hint="eastAsia" w:ascii="宋体" w:hAnsi="宋体" w:cs="宋体"/>
                <w:i w:val="0"/>
                <w:iCs w:val="0"/>
                <w:color w:val="444444"/>
                <w:kern w:val="0"/>
                <w:sz w:val="22"/>
                <w:szCs w:val="22"/>
                <w:u w:val="none"/>
                <w:lang w:val="en-US" w:eastAsia="zh-CN" w:bidi="ar"/>
              </w:rPr>
              <w:t>1</w:t>
            </w:r>
          </w:p>
        </w:tc>
        <w:tc>
          <w:tcPr>
            <w:tcW w:w="858" w:type="dxa"/>
            <w:tcBorders>
              <w:top w:val="nil"/>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iCs w:val="0"/>
                <w:color w:val="444444"/>
                <w:sz w:val="22"/>
                <w:szCs w:val="22"/>
                <w:u w:val="none"/>
              </w:rPr>
            </w:pPr>
          </w:p>
        </w:tc>
        <w:tc>
          <w:tcPr>
            <w:tcW w:w="1215" w:type="dxa"/>
            <w:tcBorders>
              <w:top w:val="nil"/>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iCs w:val="0"/>
                <w:color w:val="444444"/>
                <w:sz w:val="22"/>
                <w:szCs w:val="22"/>
                <w:u w:val="none"/>
              </w:rPr>
            </w:pPr>
          </w:p>
        </w:tc>
        <w:tc>
          <w:tcPr>
            <w:tcW w:w="1381" w:type="dxa"/>
            <w:tcBorders>
              <w:top w:val="nil"/>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iCs w:val="0"/>
                <w:color w:val="444444"/>
                <w:sz w:val="22"/>
                <w:szCs w:val="22"/>
                <w:u w:val="none"/>
              </w:rPr>
            </w:pPr>
          </w:p>
        </w:tc>
        <w:tc>
          <w:tcPr>
            <w:tcW w:w="1439" w:type="dxa"/>
            <w:tcBorders>
              <w:top w:val="nil"/>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iCs w:val="0"/>
                <w:color w:val="444444"/>
                <w:sz w:val="22"/>
                <w:szCs w:val="22"/>
                <w:u w:val="none"/>
              </w:rPr>
            </w:pPr>
          </w:p>
        </w:tc>
        <w:tc>
          <w:tcPr>
            <w:tcW w:w="1995" w:type="dxa"/>
            <w:tcBorders>
              <w:top w:val="nil"/>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iCs w:val="0"/>
                <w:color w:val="444444"/>
                <w:sz w:val="22"/>
                <w:szCs w:val="22"/>
                <w:u w:val="none"/>
              </w:rPr>
            </w:pPr>
          </w:p>
        </w:tc>
      </w:tr>
    </w:tbl>
    <w:p>
      <w:pPr>
        <w:spacing w:line="600" w:lineRule="exact"/>
        <w:rPr>
          <w:rFonts w:ascii="宋体" w:hAnsi="宋体"/>
          <w:color w:val="000000"/>
          <w:sz w:val="32"/>
          <w:szCs w:val="32"/>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304" w:right="1021" w:bottom="1021" w:left="102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1ZjY3ZWU2ZGIyZmU3N2VhM2Y0ZDdmNGM2Mzk5MmIifQ=="/>
  </w:docVars>
  <w:rsids>
    <w:rsidRoot w:val="00924959"/>
    <w:rsid w:val="00111A18"/>
    <w:rsid w:val="001520D3"/>
    <w:rsid w:val="001525E4"/>
    <w:rsid w:val="00161001"/>
    <w:rsid w:val="0025471E"/>
    <w:rsid w:val="002E1684"/>
    <w:rsid w:val="002F3EA8"/>
    <w:rsid w:val="0031244E"/>
    <w:rsid w:val="00373718"/>
    <w:rsid w:val="00464B59"/>
    <w:rsid w:val="004677B3"/>
    <w:rsid w:val="00474137"/>
    <w:rsid w:val="00475668"/>
    <w:rsid w:val="00523C9C"/>
    <w:rsid w:val="00582A08"/>
    <w:rsid w:val="005A33A6"/>
    <w:rsid w:val="006337C8"/>
    <w:rsid w:val="007102D0"/>
    <w:rsid w:val="007517EE"/>
    <w:rsid w:val="00773262"/>
    <w:rsid w:val="00835337"/>
    <w:rsid w:val="00924959"/>
    <w:rsid w:val="0095444A"/>
    <w:rsid w:val="00A106A2"/>
    <w:rsid w:val="00A701C4"/>
    <w:rsid w:val="00A96AF4"/>
    <w:rsid w:val="00AD24A4"/>
    <w:rsid w:val="00AD618E"/>
    <w:rsid w:val="00AE2997"/>
    <w:rsid w:val="00AE42A7"/>
    <w:rsid w:val="00AF7098"/>
    <w:rsid w:val="00B24845"/>
    <w:rsid w:val="00B610AF"/>
    <w:rsid w:val="00D31470"/>
    <w:rsid w:val="00E10BAB"/>
    <w:rsid w:val="00E505EF"/>
    <w:rsid w:val="00EA26F6"/>
    <w:rsid w:val="00EA7E41"/>
    <w:rsid w:val="00F42C3A"/>
    <w:rsid w:val="00FC26EF"/>
    <w:rsid w:val="00FF24C1"/>
    <w:rsid w:val="01C70595"/>
    <w:rsid w:val="028878ED"/>
    <w:rsid w:val="02DF57A3"/>
    <w:rsid w:val="032D29B2"/>
    <w:rsid w:val="03F359AA"/>
    <w:rsid w:val="04434A2F"/>
    <w:rsid w:val="05D610DF"/>
    <w:rsid w:val="095B2558"/>
    <w:rsid w:val="09D53182"/>
    <w:rsid w:val="09E813E1"/>
    <w:rsid w:val="0D562B05"/>
    <w:rsid w:val="0E137BDB"/>
    <w:rsid w:val="0EA77ABC"/>
    <w:rsid w:val="0EC248F6"/>
    <w:rsid w:val="0F804F9C"/>
    <w:rsid w:val="0FEC7CB7"/>
    <w:rsid w:val="1016771D"/>
    <w:rsid w:val="10C3450E"/>
    <w:rsid w:val="10C67BD8"/>
    <w:rsid w:val="1201612D"/>
    <w:rsid w:val="12071A36"/>
    <w:rsid w:val="12437CC5"/>
    <w:rsid w:val="131C7020"/>
    <w:rsid w:val="153E14F6"/>
    <w:rsid w:val="15C10FCF"/>
    <w:rsid w:val="16442095"/>
    <w:rsid w:val="18C9692B"/>
    <w:rsid w:val="1AC064C7"/>
    <w:rsid w:val="1CAC2733"/>
    <w:rsid w:val="1DAC2F50"/>
    <w:rsid w:val="1E652BA8"/>
    <w:rsid w:val="1EAC6E03"/>
    <w:rsid w:val="207567A7"/>
    <w:rsid w:val="20A311C5"/>
    <w:rsid w:val="20C4005A"/>
    <w:rsid w:val="20EB727D"/>
    <w:rsid w:val="269E2D41"/>
    <w:rsid w:val="27611A87"/>
    <w:rsid w:val="28693A01"/>
    <w:rsid w:val="2880064D"/>
    <w:rsid w:val="2A367BE5"/>
    <w:rsid w:val="2B4B6FB7"/>
    <w:rsid w:val="2D462D16"/>
    <w:rsid w:val="2DE81100"/>
    <w:rsid w:val="2EF47C79"/>
    <w:rsid w:val="30262C88"/>
    <w:rsid w:val="3076564F"/>
    <w:rsid w:val="375D660E"/>
    <w:rsid w:val="38E36E09"/>
    <w:rsid w:val="39F8091D"/>
    <w:rsid w:val="3B216B90"/>
    <w:rsid w:val="3B946236"/>
    <w:rsid w:val="3CEA0EE4"/>
    <w:rsid w:val="3DA70DB5"/>
    <w:rsid w:val="3EB94B1E"/>
    <w:rsid w:val="43586756"/>
    <w:rsid w:val="457C204B"/>
    <w:rsid w:val="45C25D0C"/>
    <w:rsid w:val="49203F2A"/>
    <w:rsid w:val="492E2700"/>
    <w:rsid w:val="4AA8187D"/>
    <w:rsid w:val="4AC44B95"/>
    <w:rsid w:val="4C383089"/>
    <w:rsid w:val="4C8749CF"/>
    <w:rsid w:val="4C9E7102"/>
    <w:rsid w:val="4CAA0C22"/>
    <w:rsid w:val="4FE57C59"/>
    <w:rsid w:val="50775236"/>
    <w:rsid w:val="50BB0282"/>
    <w:rsid w:val="51E01241"/>
    <w:rsid w:val="55AE2AAB"/>
    <w:rsid w:val="56685E5C"/>
    <w:rsid w:val="5B8C5956"/>
    <w:rsid w:val="5BA00AE1"/>
    <w:rsid w:val="5C8A31FF"/>
    <w:rsid w:val="5E6D4B86"/>
    <w:rsid w:val="5EE97398"/>
    <w:rsid w:val="5F202969"/>
    <w:rsid w:val="5F9D006D"/>
    <w:rsid w:val="60F13A5C"/>
    <w:rsid w:val="613F72E5"/>
    <w:rsid w:val="619B296F"/>
    <w:rsid w:val="683C79F1"/>
    <w:rsid w:val="6A2C44C3"/>
    <w:rsid w:val="6AC4570C"/>
    <w:rsid w:val="6B6516E9"/>
    <w:rsid w:val="6BE30BE0"/>
    <w:rsid w:val="6E4262BB"/>
    <w:rsid w:val="6F4656AB"/>
    <w:rsid w:val="6FBB1BF5"/>
    <w:rsid w:val="705D3AD4"/>
    <w:rsid w:val="71E11ACE"/>
    <w:rsid w:val="72F37D92"/>
    <w:rsid w:val="73AF035B"/>
    <w:rsid w:val="74604B16"/>
    <w:rsid w:val="74635492"/>
    <w:rsid w:val="78054355"/>
    <w:rsid w:val="78866B18"/>
    <w:rsid w:val="7AC9522D"/>
    <w:rsid w:val="7B5B066E"/>
    <w:rsid w:val="7CF26BD7"/>
    <w:rsid w:val="7D5C240A"/>
    <w:rsid w:val="7D8B70AB"/>
    <w:rsid w:val="7E420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qFormat/>
    <w:uiPriority w:val="0"/>
    <w:rPr>
      <w:b/>
    </w:rPr>
  </w:style>
  <w:style w:type="character" w:styleId="9">
    <w:name w:val="Hyperlink"/>
    <w:qFormat/>
    <w:uiPriority w:val="0"/>
    <w:rPr>
      <w:color w:val="0000FF"/>
      <w:u w:val="single"/>
    </w:rPr>
  </w:style>
  <w:style w:type="character" w:customStyle="1" w:styleId="10">
    <w:name w:val="页眉 Char"/>
    <w:basedOn w:val="7"/>
    <w:link w:val="4"/>
    <w:qFormat/>
    <w:uiPriority w:val="0"/>
    <w:rPr>
      <w:rFonts w:ascii="Calibri" w:hAnsi="Calibri"/>
      <w:kern w:val="2"/>
      <w:sz w:val="18"/>
      <w:szCs w:val="18"/>
    </w:rPr>
  </w:style>
  <w:style w:type="character" w:customStyle="1" w:styleId="11">
    <w:name w:val="页脚 Char"/>
    <w:basedOn w:val="7"/>
    <w:link w:val="3"/>
    <w:qFormat/>
    <w:uiPriority w:val="99"/>
    <w:rPr>
      <w:rFonts w:ascii="Calibri" w:hAnsi="Calibri"/>
      <w:kern w:val="2"/>
      <w:sz w:val="18"/>
      <w:szCs w:val="18"/>
    </w:rPr>
  </w:style>
  <w:style w:type="character" w:customStyle="1" w:styleId="12">
    <w:name w:val="批注框文本 Char"/>
    <w:basedOn w:val="7"/>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Www.SangSan.Cn</Company>
  <Pages>5</Pages>
  <Words>2235</Words>
  <Characters>2328</Characters>
  <Lines>14</Lines>
  <Paragraphs>4</Paragraphs>
  <TotalTime>31</TotalTime>
  <ScaleCrop>false</ScaleCrop>
  <LinksUpToDate>false</LinksUpToDate>
  <CharactersWithSpaces>2490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2017-08-31T03:44:00Z</dcterms:created>
  <dc:creator>tangxiuliao</dc:creator>
  <cp:lastModifiedBy>ǒ低调↖</cp:lastModifiedBy>
  <cp:lastPrinted>2019-08-13T02:29:00Z</cp:lastPrinted>
  <dcterms:modified xsi:type="dcterms:W3CDTF">2025-03-06T03:26:01Z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F15A62F891284A3491CF880D02D2F0C1</vt:lpwstr>
  </property>
</Properties>
</file>