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首经贸资产评估研究院科研助理岗位申请表</w:t>
      </w:r>
    </w:p>
    <w:p>
      <w:pPr>
        <w:jc w:val="center"/>
        <w:rPr>
          <w:rFonts w:hint="default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409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2130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131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130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131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130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131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3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请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理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由</w:t>
            </w:r>
          </w:p>
        </w:tc>
        <w:tc>
          <w:tcPr>
            <w:tcW w:w="7801" w:type="dxa"/>
            <w:gridSpan w:val="4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5520" w:firstLineChars="23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 名：</w:t>
            </w:r>
          </w:p>
          <w:p>
            <w:pPr>
              <w:ind w:firstLine="6240" w:firstLineChars="26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4260" w:type="dxa"/>
            <w:gridSpan w:val="3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导师意见：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1920" w:firstLineChars="80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 名：</w:t>
            </w:r>
          </w:p>
          <w:p>
            <w:pPr>
              <w:ind w:firstLine="2640" w:firstLineChars="11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4262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研究院意见：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1920" w:firstLineChars="80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 名：</w:t>
            </w:r>
          </w:p>
          <w:p>
            <w:pPr>
              <w:ind w:firstLine="2640" w:firstLineChars="11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请同时提供</w:t>
      </w:r>
      <w:bookmarkStart w:id="0" w:name="_GoBack"/>
      <w:bookmarkEnd w:id="0"/>
      <w:r>
        <w:rPr>
          <w:rFonts w:hint="eastAsia"/>
          <w:lang w:val="en-US" w:eastAsia="zh-CN"/>
        </w:rPr>
        <w:t>证明个人能力的相关材料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MjU3ZjE2MTIzMjc1ZmI5YjEyODZiZDBlOWQ2ODEifQ=="/>
  </w:docVars>
  <w:rsids>
    <w:rsidRoot w:val="5EC16FBB"/>
    <w:rsid w:val="09755111"/>
    <w:rsid w:val="23D773AB"/>
    <w:rsid w:val="3D195D8C"/>
    <w:rsid w:val="43D22FA6"/>
    <w:rsid w:val="4F7E65DD"/>
    <w:rsid w:val="5EC16FBB"/>
    <w:rsid w:val="60716E32"/>
    <w:rsid w:val="6403178B"/>
    <w:rsid w:val="7DCD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2023-09-26T02:49:00Z</dcterms:created>
  <dc:creator>四两拨清波</dc:creator>
  <cp:lastModifiedBy>四两拨清波</cp:lastModifiedBy>
  <dcterms:modified xsi:type="dcterms:W3CDTF">2023-09-26T04:11:16Z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3FF8F93EA7B64FBBA9FBA0AF92B3775D_11</vt:lpwstr>
  </property>
</Properties>
</file>