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85755">
      <w:pPr>
        <w:spacing w:before="156" w:beforeLines="50" w:after="156" w:afterLines="50"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 xml:space="preserve">： </w:t>
      </w:r>
    </w:p>
    <w:p w14:paraId="562351E4">
      <w:pPr>
        <w:spacing w:line="600" w:lineRule="exact"/>
        <w:jc w:val="center"/>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关于转发《事业单位公开招聘人员暂行规定》的通知</w:t>
      </w:r>
    </w:p>
    <w:p w14:paraId="586E7690">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jc w:val="center"/>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闽人发〔2006〕10号</w:t>
      </w:r>
    </w:p>
    <w:p w14:paraId="00243A4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各设区市人事局、省直各单位、中央在闽单位： </w:t>
      </w:r>
    </w:p>
    <w:p w14:paraId="621BC5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现将《事业单位公开招聘人员暂行规定》（中华人民共和国人事部第6号令）转发给你们，并结合我省实际，就有关问题提出如下贯彻意见，请一并按照执行。 </w:t>
      </w:r>
    </w:p>
    <w:p w14:paraId="06D4BD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一、</w:t>
      </w:r>
      <w:r>
        <w:rPr>
          <w:rFonts w:hint="eastAsia" w:ascii="CESI仿宋-GB2312" w:hAnsi="CESI仿宋-GB2312" w:eastAsia="CESI仿宋-GB2312" w:cs="CESI仿宋-GB2312"/>
          <w:color w:val="000000"/>
          <w:spacing w:val="-4"/>
          <w:kern w:val="0"/>
          <w:sz w:val="32"/>
          <w:szCs w:val="32"/>
        </w:rPr>
        <w:t>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r>
        <w:rPr>
          <w:rFonts w:hint="eastAsia" w:ascii="CESI仿宋-GB2312" w:hAnsi="CESI仿宋-GB2312" w:eastAsia="CESI仿宋-GB2312" w:cs="CESI仿宋-GB2312"/>
          <w:color w:val="000000"/>
          <w:kern w:val="0"/>
          <w:sz w:val="32"/>
          <w:szCs w:val="32"/>
        </w:rPr>
        <w:t xml:space="preserve"> </w:t>
      </w:r>
    </w:p>
    <w:p w14:paraId="3E097F7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二、下列人员可以采取直接的方式招聘：</w:t>
      </w:r>
    </w:p>
    <w:p w14:paraId="2EC17946">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CESI仿宋-GB2312" w:hAnsi="CESI仿宋-GB2312" w:eastAsia="CESI仿宋-GB2312" w:cs="CESI仿宋-GB2312"/>
          <w:color w:val="000000"/>
          <w:spacing w:val="-2"/>
          <w:kern w:val="0"/>
          <w:sz w:val="32"/>
          <w:szCs w:val="32"/>
        </w:rPr>
      </w:pPr>
      <w:r>
        <w:rPr>
          <w:rFonts w:hint="eastAsia" w:ascii="CESI仿宋-GB2312" w:hAnsi="CESI仿宋-GB2312" w:eastAsia="CESI仿宋-GB2312" w:cs="CESI仿宋-GB2312"/>
          <w:color w:val="000000"/>
          <w:spacing w:val="-2"/>
          <w:kern w:val="0"/>
          <w:sz w:val="32"/>
          <w:szCs w:val="32"/>
        </w:rPr>
        <w:t xml:space="preserve">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14:paraId="3C7EE6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三、为了充分体现对退役运动员、退役士兵所做贡献的肯定和激励，各部门和单位在招聘工作人员时，应对退役运动员和退役士兵予以适当照顾： </w:t>
      </w:r>
    </w:p>
    <w:p w14:paraId="026179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（一）对有突出贡献（指获得奥运会前六名、世锦赛世界杯前三名、亚洲体育三大比赛冠军、全运会冠军）的运动员和荣立一等功的退役士兵，事业单位可采取方式予以接收聘用。 </w:t>
      </w:r>
    </w:p>
    <w:p w14:paraId="29A5B9A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二）事业单位根据岗位人员空缺情况，需通过考试与相结合方式从退役运动员和退役士兵中补充工作人员的，可提出招聘方案，报经其上级主管部门和同级政府人事行政部门同意，采取面向退役运动员和退役士兵的有限竞争招聘考试方式进行。 </w:t>
      </w:r>
    </w:p>
    <w:p w14:paraId="193C51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（三）退役运动员、退役士兵参加事业单位面向社会公开招聘工作人员考试，享有笔试成绩加分待遇，加分不受笔试满分限制，具体加分标准如下: </w:t>
      </w:r>
    </w:p>
    <w:p w14:paraId="690A2E1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14:paraId="4274A0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2、</w:t>
      </w:r>
      <w:r>
        <w:rPr>
          <w:rFonts w:hint="eastAsia" w:ascii="CESI仿宋-GB2312" w:hAnsi="CESI仿宋-GB2312" w:eastAsia="CESI仿宋-GB2312" w:cs="CESI仿宋-GB2312"/>
          <w:color w:val="000000"/>
          <w:spacing w:val="-2"/>
          <w:kern w:val="0"/>
          <w:sz w:val="32"/>
          <w:szCs w:val="32"/>
        </w:rPr>
        <w:t xml:space="preserve">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14:paraId="6EA1EE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以上各项加分可以累计，但最高不得超过10分。 </w:t>
      </w:r>
    </w:p>
    <w:p w14:paraId="6C8482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四、从2006年1月开始，事业单位以方式补充工作人员统一填报《福建省事业单位补充工作人员登记表》一式三份，并凭省人事行政部门签章的《福建省事业单位补充工作人员登记表》办理有关人事关系接转手续。 </w:t>
      </w:r>
    </w:p>
    <w:p w14:paraId="0EC8FF0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五、委托我厅进行人事管理的中央在闽单位，应按国家人事部《事业单位公开招聘人员暂行规定》（中华人民共和国人事部第6号令）补充工作人员。 </w:t>
      </w:r>
    </w:p>
    <w:p w14:paraId="166697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p>
    <w:p w14:paraId="0B290E2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附：事业单位公开招聘人员暂行规定 </w:t>
      </w:r>
    </w:p>
    <w:p w14:paraId="4FFCEC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p>
    <w:p w14:paraId="0C34E73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CESI仿宋-GB2312" w:hAnsi="CESI仿宋-GB2312" w:eastAsia="CESI仿宋-GB2312" w:cs="CESI仿宋-GB2312"/>
          <w:color w:val="000000"/>
          <w:kern w:val="0"/>
          <w:sz w:val="32"/>
          <w:szCs w:val="32"/>
        </w:rPr>
      </w:pPr>
      <w:bookmarkStart w:id="0" w:name="_GoBack"/>
      <w:bookmarkEnd w:id="0"/>
    </w:p>
    <w:p w14:paraId="7F19E24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  　　                    二○○六年一月十七日</w:t>
      </w:r>
    </w:p>
    <w:p w14:paraId="6A33A31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CESI仿宋-GB2312" w:hAnsi="CESI仿宋-GB2312" w:eastAsia="CESI仿宋-GB2312" w:cs="CESI仿宋-GB2312"/>
          <w:color w:val="000000"/>
          <w:kern w:val="0"/>
          <w:sz w:val="32"/>
          <w:szCs w:val="32"/>
        </w:rPr>
      </w:pPr>
    </w:p>
    <w:p w14:paraId="1FB4C79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中华人民共和国人事部令</w:t>
      </w:r>
    </w:p>
    <w:p w14:paraId="62682177">
      <w:pPr>
        <w:keepNext w:val="0"/>
        <w:keepLines w:val="0"/>
        <w:pageBreakBefore w:val="0"/>
        <w:widowControl w:val="0"/>
        <w:kinsoku/>
        <w:wordWrap/>
        <w:overflowPunct/>
        <w:topLinePunct w:val="0"/>
        <w:autoSpaceDE/>
        <w:autoSpaceDN/>
        <w:bidi w:val="0"/>
        <w:adjustRightInd/>
        <w:snapToGrid/>
        <w:spacing w:before="156" w:beforeLines="50" w:after="156" w:afterLines="50" w:line="54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第6号</w:t>
      </w:r>
    </w:p>
    <w:p w14:paraId="6BFF1A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《事业单位公开招聘人员暂行规定》已经人事部部务会议审议通过，现予发布，自2006年1月1日起执行。</w:t>
      </w:r>
    </w:p>
    <w:p w14:paraId="4A9C357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rPr>
      </w:pPr>
    </w:p>
    <w:p w14:paraId="6427010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人 事 部 部 长 张柏林</w:t>
      </w:r>
    </w:p>
    <w:p w14:paraId="794001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二○○五年十一月十六日</w:t>
      </w:r>
    </w:p>
    <w:p w14:paraId="396914E0">
      <w:pPr>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事业单位公开招聘人员暂行规定</w:t>
      </w:r>
    </w:p>
    <w:p w14:paraId="6D9304C1">
      <w:pPr>
        <w:spacing w:before="156" w:beforeLines="50" w:after="156" w:afterLines="50" w:line="520" w:lineRule="exact"/>
        <w:jc w:val="center"/>
        <w:rPr>
          <w:rFonts w:hint="eastAsia" w:ascii="CESI黑体-GB2312" w:hAnsi="CESI黑体-GB2312" w:eastAsia="CESI黑体-GB2312" w:cs="CESI黑体-GB2312"/>
          <w:bCs/>
          <w:color w:val="000000"/>
          <w:kern w:val="0"/>
          <w:sz w:val="32"/>
          <w:szCs w:val="32"/>
        </w:rPr>
      </w:pPr>
      <w:r>
        <w:rPr>
          <w:rFonts w:hint="eastAsia" w:ascii="CESI黑体-GB2312" w:hAnsi="CESI黑体-GB2312" w:eastAsia="CESI黑体-GB2312" w:cs="CESI黑体-GB2312"/>
          <w:bCs/>
          <w:color w:val="000000"/>
          <w:kern w:val="0"/>
          <w:sz w:val="32"/>
          <w:szCs w:val="32"/>
        </w:rPr>
        <w:t>第一章 总 则</w:t>
      </w:r>
    </w:p>
    <w:p w14:paraId="0A9D0EB8">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第一条 为实现事业单位人事管理的科学化、制度化和规范化，规范事业单位招聘行为，提高人员素质，制定本规定。</w:t>
      </w:r>
    </w:p>
    <w:p w14:paraId="3DD8075C">
      <w:pPr>
        <w:spacing w:line="520" w:lineRule="exact"/>
        <w:ind w:firstLine="640" w:firstLineChars="200"/>
        <w:rPr>
          <w:rFonts w:hint="eastAsia" w:ascii="CESI仿宋-GB2312" w:hAnsi="CESI仿宋-GB2312" w:eastAsia="CESI仿宋-GB2312" w:cs="CESI仿宋-GB2312"/>
          <w:color w:val="000000"/>
          <w:spacing w:val="-6"/>
          <w:kern w:val="0"/>
          <w:sz w:val="32"/>
          <w:szCs w:val="32"/>
        </w:rPr>
      </w:pPr>
      <w:r>
        <w:rPr>
          <w:rFonts w:hint="eastAsia" w:ascii="CESI仿宋-GB2312" w:hAnsi="CESI仿宋-GB2312" w:eastAsia="CESI仿宋-GB2312" w:cs="CESI仿宋-GB2312"/>
          <w:color w:val="000000"/>
          <w:kern w:val="0"/>
          <w:sz w:val="32"/>
          <w:szCs w:val="32"/>
        </w:rPr>
        <w:t xml:space="preserve">第二条 </w:t>
      </w:r>
      <w:r>
        <w:rPr>
          <w:rFonts w:hint="eastAsia" w:ascii="CESI仿宋-GB2312" w:hAnsi="CESI仿宋-GB2312" w:eastAsia="CESI仿宋-GB2312" w:cs="CESI仿宋-GB2312"/>
          <w:color w:val="000000"/>
          <w:spacing w:val="-6"/>
          <w:kern w:val="0"/>
          <w:sz w:val="32"/>
          <w:szCs w:val="32"/>
        </w:rPr>
        <w:t>事业单位招聘专业技术人员、管理人员和工勤人员，适用本规定。参照公务员制度进行管理和转为企业的事业单位除外。</w:t>
      </w:r>
    </w:p>
    <w:p w14:paraId="08C2C881">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事业单位新进人员除国家政策性安置、按干部人事管理权限由上级任命及涉密岗位等确需使用其他方法选拔任用人员外，都要实行公开招聘。</w:t>
      </w:r>
    </w:p>
    <w:p w14:paraId="55F8E6D0">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第三条 公开招聘要坚持德才兼备的用人标准，贯彻公开、平等、竞争、择优的原则。</w:t>
      </w:r>
    </w:p>
    <w:p w14:paraId="60E4D807">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第四条 公开招聘要坚持政府宏观管理与落实单位用人自主权相结合，统一规范、分类指导、分级管理。</w:t>
      </w:r>
    </w:p>
    <w:p w14:paraId="376FB54F">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第五条 公开招聘由用人单位根据招聘岗位的任职条件及要求，采取考试、的方法进行。</w:t>
      </w:r>
    </w:p>
    <w:p w14:paraId="07635E69">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第六条 政府人事行政部门是政府所属事业单位进行公开招聘工作的主管机关。政府人事行政部门与事业单位的上级主管部门负责对事业单位公开招聘工作进行指导、监督和管理。</w:t>
      </w:r>
    </w:p>
    <w:p w14:paraId="6A2F62C6">
      <w:pPr>
        <w:spacing w:line="520" w:lineRule="exact"/>
        <w:ind w:firstLine="640" w:firstLineChars="200"/>
        <w:rPr>
          <w:rFonts w:hint="eastAsia" w:ascii="CESI仿宋-GB2312" w:hAnsi="CESI仿宋-GB2312" w:eastAsia="CESI仿宋-GB2312" w:cs="CESI仿宋-GB2312"/>
          <w:color w:val="000000"/>
          <w:spacing w:val="-11"/>
          <w:kern w:val="0"/>
          <w:sz w:val="32"/>
          <w:szCs w:val="32"/>
        </w:rPr>
      </w:pPr>
      <w:r>
        <w:rPr>
          <w:rFonts w:hint="eastAsia" w:ascii="CESI仿宋-GB2312" w:hAnsi="CESI仿宋-GB2312" w:eastAsia="CESI仿宋-GB2312" w:cs="CESI仿宋-GB2312"/>
          <w:color w:val="000000"/>
          <w:kern w:val="0"/>
          <w:sz w:val="32"/>
          <w:szCs w:val="32"/>
        </w:rPr>
        <w:t xml:space="preserve">第七条 </w:t>
      </w:r>
      <w:r>
        <w:rPr>
          <w:rFonts w:hint="eastAsia" w:ascii="CESI仿宋-GB2312" w:hAnsi="CESI仿宋-GB2312" w:eastAsia="CESI仿宋-GB2312" w:cs="CESI仿宋-GB2312"/>
          <w:color w:val="000000"/>
          <w:spacing w:val="-11"/>
          <w:kern w:val="0"/>
          <w:sz w:val="32"/>
          <w:szCs w:val="32"/>
        </w:rPr>
        <w:t>事业单位可以成立由本单位人事部门、纪检监察部门、职工代表及有关专家组成的招聘工作组织，负责招聘工作的具体实施。</w:t>
      </w:r>
    </w:p>
    <w:p w14:paraId="4F6FFDB1">
      <w:pPr>
        <w:spacing w:before="156" w:beforeLines="50" w:after="156" w:afterLines="50" w:line="520" w:lineRule="exact"/>
        <w:jc w:val="center"/>
        <w:rPr>
          <w:rFonts w:hint="eastAsia" w:ascii="CESI黑体-GB2312" w:hAnsi="CESI黑体-GB2312" w:eastAsia="CESI黑体-GB2312" w:cs="CESI黑体-GB2312"/>
          <w:bCs/>
          <w:color w:val="000000"/>
          <w:kern w:val="0"/>
          <w:sz w:val="32"/>
          <w:szCs w:val="32"/>
        </w:rPr>
      </w:pPr>
      <w:r>
        <w:rPr>
          <w:rFonts w:hint="eastAsia" w:ascii="CESI黑体-GB2312" w:hAnsi="CESI黑体-GB2312" w:eastAsia="CESI黑体-GB2312" w:cs="CESI黑体-GB2312"/>
          <w:bCs/>
          <w:color w:val="000000"/>
          <w:kern w:val="0"/>
          <w:sz w:val="32"/>
          <w:szCs w:val="32"/>
        </w:rPr>
        <w:t>第二章 招聘范围、条件及程序</w:t>
      </w:r>
    </w:p>
    <w:p w14:paraId="14991F21">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第八条 事业单位招聘人员应当面向社会，凡符合条件的各类人员均可报名应聘。</w:t>
      </w:r>
    </w:p>
    <w:p w14:paraId="67B5BD0E">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第九条 应聘人员必须具备下列条件：</w:t>
      </w:r>
    </w:p>
    <w:p w14:paraId="1F82FBF4">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（一）具有中华人民共和国国籍；</w:t>
      </w:r>
    </w:p>
    <w:p w14:paraId="3C8AC77A">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（二）遵守宪法和法律；</w:t>
      </w:r>
    </w:p>
    <w:p w14:paraId="699E8669">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（三）具有良好的品行；</w:t>
      </w:r>
    </w:p>
    <w:p w14:paraId="17A85C91">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（四）岗位所需的专业或技能条件；</w:t>
      </w:r>
    </w:p>
    <w:p w14:paraId="74B942EA">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（五）适应岗位要求的身体条件；</w:t>
      </w:r>
    </w:p>
    <w:p w14:paraId="1CE405BC">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（六）岗位所需要的其他条件。</w:t>
      </w:r>
    </w:p>
    <w:p w14:paraId="626333EF">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第十条 事业单位公开招聘人员，不得设置歧视性条件要求。 </w:t>
      </w:r>
    </w:p>
    <w:p w14:paraId="14DBDDBB">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第十一条 公开招聘应按下列程序进行：</w:t>
      </w:r>
    </w:p>
    <w:p w14:paraId="36A2450E">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（一）制定招聘计划；</w:t>
      </w:r>
    </w:p>
    <w:p w14:paraId="77364B2B">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（二）发布招聘信息；</w:t>
      </w:r>
    </w:p>
    <w:p w14:paraId="6787D866">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（三）受理应聘人员的申请，对资格条件进行审查；</w:t>
      </w:r>
    </w:p>
    <w:p w14:paraId="3B1ED78C">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（四）考试、考核；</w:t>
      </w:r>
    </w:p>
    <w:p w14:paraId="0BDD44E1">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（五）身体检查；</w:t>
      </w:r>
    </w:p>
    <w:p w14:paraId="34699197">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（六）根据考试、结果，确定拟聘人员；</w:t>
      </w:r>
    </w:p>
    <w:p w14:paraId="7BBC2A72">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（七）公示招聘结果；</w:t>
      </w:r>
    </w:p>
    <w:p w14:paraId="277C2CF8">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（八）签订聘用合同，办理聘用手续。 </w:t>
      </w:r>
    </w:p>
    <w:p w14:paraId="75160F1A">
      <w:pPr>
        <w:spacing w:before="156" w:beforeLines="50" w:after="156" w:afterLines="50" w:line="520" w:lineRule="exact"/>
        <w:jc w:val="center"/>
        <w:rPr>
          <w:rFonts w:hint="eastAsia" w:ascii="CESI黑体-GB2312" w:hAnsi="CESI黑体-GB2312" w:eastAsia="CESI黑体-GB2312" w:cs="CESI黑体-GB2312"/>
          <w:bCs/>
          <w:color w:val="000000"/>
          <w:kern w:val="0"/>
          <w:sz w:val="32"/>
          <w:szCs w:val="32"/>
        </w:rPr>
      </w:pPr>
      <w:r>
        <w:rPr>
          <w:rFonts w:hint="eastAsia" w:ascii="CESI黑体-GB2312" w:hAnsi="CESI黑体-GB2312" w:eastAsia="CESI黑体-GB2312" w:cs="CESI黑体-GB2312"/>
          <w:bCs/>
          <w:color w:val="000000"/>
          <w:kern w:val="0"/>
          <w:sz w:val="32"/>
          <w:szCs w:val="32"/>
        </w:rPr>
        <w:t>第三章 招聘计划、信息发布与资格审查</w:t>
      </w:r>
    </w:p>
    <w:p w14:paraId="0C09FAB3">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第十二条 招聘计划由用人单位负责编制，主要包括以下内容：招聘的岗位及条件、招聘的时间、招聘人员的数量、采用的招聘方式等。 </w:t>
      </w:r>
    </w:p>
    <w:p w14:paraId="301F85B7">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第十三条 国务院直属事业单位的年度招聘计划须报人事部备案；国务院各部委直属事业单位的招聘计划须报上级主管部门核准并报人事部备案。 </w:t>
      </w:r>
    </w:p>
    <w:p w14:paraId="46B8610E">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各省、自治区、直辖市人民政府直属事业单位的招聘计划须报省（区、市）政府人事行政部门备案；各省、自治区、直辖市政府部门直属事业单位的招聘计划须报上级主管部门核准并报同级政府人事行政部门备案。 </w:t>
      </w:r>
    </w:p>
    <w:p w14:paraId="10416864">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地（市）、县（市）人民政府所属事业单位的招聘计划须报地区或设区的市政府人事行政部门核准。 </w:t>
      </w:r>
    </w:p>
    <w:p w14:paraId="5A4560DF">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第十四条 事业单位招聘人员应当公开发布招聘信息，招聘信息应当载明用人单位情况简介、招聘的岗位、招聘人员数量及待遇；应聘人员条件；招聘办法；考试、的时间（时限）、内容、范围；报名方法等需要说明的事项。 </w:t>
      </w:r>
    </w:p>
    <w:p w14:paraId="284D4277">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第十五条 用人单位或组织招聘的部门应对应聘人员的资格条件进行审查，确定符合条件的人员。 </w:t>
      </w:r>
    </w:p>
    <w:p w14:paraId="51948080">
      <w:pPr>
        <w:spacing w:before="156" w:beforeLines="50" w:after="156" w:afterLines="50" w:line="520" w:lineRule="exact"/>
        <w:jc w:val="center"/>
        <w:rPr>
          <w:rFonts w:hint="eastAsia" w:ascii="CESI黑体-GB2312" w:hAnsi="CESI黑体-GB2312" w:eastAsia="CESI黑体-GB2312" w:cs="CESI黑体-GB2312"/>
          <w:bCs/>
          <w:color w:val="000000"/>
          <w:kern w:val="0"/>
          <w:sz w:val="32"/>
          <w:szCs w:val="32"/>
        </w:rPr>
      </w:pPr>
      <w:r>
        <w:rPr>
          <w:rFonts w:hint="eastAsia" w:ascii="CESI黑体-GB2312" w:hAnsi="CESI黑体-GB2312" w:eastAsia="CESI黑体-GB2312" w:cs="CESI黑体-GB2312"/>
          <w:bCs/>
          <w:color w:val="000000"/>
          <w:kern w:val="0"/>
          <w:sz w:val="32"/>
          <w:szCs w:val="32"/>
        </w:rPr>
        <w:t>第四章 考试与考核</w:t>
      </w:r>
    </w:p>
    <w:p w14:paraId="2C569B50">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第十六条 考试内容应为招聘岗位所必需的专业知识、业务能力和工作技能。 </w:t>
      </w:r>
    </w:p>
    <w:p w14:paraId="43ACA1CE">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第十七条 考试科目与方式根据行业、专业及岗位特点确定。 </w:t>
      </w:r>
    </w:p>
    <w:p w14:paraId="5806536F">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第十八条 考试可采取笔试、面试等多种方式。 </w:t>
      </w:r>
    </w:p>
    <w:p w14:paraId="45D3FD72">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对于应聘工勤岗位的人员，可根据需要重点进行实际操作能力测试。 </w:t>
      </w:r>
    </w:p>
    <w:p w14:paraId="3CD23E2B">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第十九条 考试由事业单位自行组织，也可以由政府人事行政部门、事业单位上级主管部门统一组织。 </w:t>
      </w:r>
    </w:p>
    <w:p w14:paraId="2ED2A42D">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政府人事行政部门所属考试服务机构和人才服务机构可受事业单位、政府人事行政部门或事业单位上级主管部门委托，为事业单位公开招聘人员提供服务。 </w:t>
      </w:r>
    </w:p>
    <w:p w14:paraId="259B248F">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第二十条 急需引进的高层次、短缺专业人才，具有高级专业技术职务或博士学位的人员，可以采取直接的方式招聘。 </w:t>
      </w:r>
    </w:p>
    <w:p w14:paraId="0CC947C2">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第二十一条 对通过考试的应聘人员，用人单位应组织对其思想政治表现、道德品质、业务能力、工作实绩等情况进行，并对应聘人员资格条件进行复查。 </w:t>
      </w:r>
    </w:p>
    <w:p w14:paraId="5BF89D75">
      <w:pPr>
        <w:spacing w:before="156" w:beforeLines="50" w:after="156" w:afterLines="50" w:line="520" w:lineRule="exact"/>
        <w:jc w:val="center"/>
        <w:rPr>
          <w:rFonts w:hint="eastAsia" w:ascii="CESI黑体-GB2312" w:hAnsi="CESI黑体-GB2312" w:eastAsia="CESI黑体-GB2312" w:cs="CESI黑体-GB2312"/>
          <w:bCs/>
          <w:color w:val="000000"/>
          <w:kern w:val="0"/>
          <w:sz w:val="32"/>
          <w:szCs w:val="32"/>
        </w:rPr>
      </w:pPr>
      <w:r>
        <w:rPr>
          <w:rFonts w:hint="eastAsia" w:ascii="CESI黑体-GB2312" w:hAnsi="CESI黑体-GB2312" w:eastAsia="CESI黑体-GB2312" w:cs="CESI黑体-GB2312"/>
          <w:bCs/>
          <w:color w:val="000000"/>
          <w:kern w:val="0"/>
          <w:sz w:val="32"/>
          <w:szCs w:val="32"/>
        </w:rPr>
        <w:t>第五章 聘 用</w:t>
      </w:r>
    </w:p>
    <w:p w14:paraId="2C6A5F32">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第二十二条 经用人单位负责人员集体研究，按照考试和结果择优确定拟聘人员。 </w:t>
      </w:r>
    </w:p>
    <w:p w14:paraId="1B0C08C3">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第二十三条 对拟聘人员应在适当范围进行公示，公示期一般为7至15日。 </w:t>
      </w:r>
    </w:p>
    <w:p w14:paraId="3E95E1CE">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第二十四条 用人单位与拟聘人员签订聘用合同前，按照干部人事管理权限的规定报批或备案。 </w:t>
      </w:r>
    </w:p>
    <w:p w14:paraId="692EBA02">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第二十五条 用人单位法定代表人或者其委托人与受聘人员签订聘用合同，确立人事关系。 </w:t>
      </w:r>
    </w:p>
    <w:p w14:paraId="4AD5F051">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第二十六条 事业单位公开招聘的人员按规定实行试用期制度。试用期包括在聘用合同期限内。 </w:t>
      </w:r>
    </w:p>
    <w:p w14:paraId="21493EF7">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试用期满合格的，予以正式聘用；不合格的，取消聘用。 </w:t>
      </w:r>
    </w:p>
    <w:p w14:paraId="2CA52992">
      <w:pPr>
        <w:spacing w:before="156" w:beforeLines="50" w:after="156" w:afterLines="50" w:line="520" w:lineRule="exact"/>
        <w:jc w:val="center"/>
        <w:rPr>
          <w:rFonts w:hint="eastAsia" w:ascii="CESI黑体-GB2312" w:hAnsi="CESI黑体-GB2312" w:eastAsia="CESI黑体-GB2312" w:cs="CESI黑体-GB2312"/>
          <w:bCs/>
          <w:color w:val="000000"/>
          <w:kern w:val="0"/>
          <w:sz w:val="32"/>
          <w:szCs w:val="32"/>
        </w:rPr>
      </w:pPr>
      <w:r>
        <w:rPr>
          <w:rFonts w:hint="eastAsia" w:ascii="CESI黑体-GB2312" w:hAnsi="CESI黑体-GB2312" w:eastAsia="CESI黑体-GB2312" w:cs="CESI黑体-GB2312"/>
          <w:bCs/>
          <w:color w:val="000000"/>
          <w:kern w:val="0"/>
          <w:sz w:val="32"/>
          <w:szCs w:val="32"/>
        </w:rPr>
        <w:t>第六章 纪律与监督</w:t>
      </w:r>
    </w:p>
    <w:p w14:paraId="2FEAC08F">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第二十七条 事业单位公开招聘人员实行回避制度。 </w:t>
      </w:r>
    </w:p>
    <w:p w14:paraId="69D67AD7">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凡与聘用单位负责人员有夫妻关系、直系血亲关系、三代以内旁系血亲或者近姻亲关系的应聘人员，不得应聘该单位负责人员的秘书或者人事、财务、纪律检查岗位，以及有直接上下级领导关系的岗位。 </w:t>
      </w:r>
    </w:p>
    <w:p w14:paraId="45D63896">
      <w:pPr>
        <w:spacing w:line="520" w:lineRule="exact"/>
        <w:ind w:firstLine="596" w:firstLineChars="200"/>
        <w:rPr>
          <w:rFonts w:hint="eastAsia" w:ascii="CESI仿宋-GB2312" w:hAnsi="CESI仿宋-GB2312" w:eastAsia="CESI仿宋-GB2312" w:cs="CESI仿宋-GB2312"/>
          <w:color w:val="000000"/>
          <w:spacing w:val="-11"/>
          <w:kern w:val="0"/>
          <w:sz w:val="32"/>
          <w:szCs w:val="32"/>
        </w:rPr>
      </w:pPr>
      <w:r>
        <w:rPr>
          <w:rFonts w:hint="eastAsia" w:ascii="CESI仿宋-GB2312" w:hAnsi="CESI仿宋-GB2312" w:eastAsia="CESI仿宋-GB2312" w:cs="CESI仿宋-GB2312"/>
          <w:color w:val="000000"/>
          <w:spacing w:val="-11"/>
          <w:kern w:val="0"/>
          <w:sz w:val="32"/>
          <w:szCs w:val="32"/>
        </w:rPr>
        <w:t xml:space="preserve">聘用单位负责人员和招聘工作人员在办理人员聘用事项时，涉及与本人有上述亲属关系或者其他可能影响招聘公正的，也应当回避。 </w:t>
      </w:r>
    </w:p>
    <w:p w14:paraId="3B50EC31">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第二十八条 招聘工作要做到信息公开、过程公开、结果公开，接受社会及有关部门的监督。 </w:t>
      </w:r>
    </w:p>
    <w:p w14:paraId="004CC70A">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第二十九条 政府人事行政部门和事业单位的上级主管部门要认真履行监管职责，对事业单位招聘过程中违反干部人事纪律及本规定的行为要予以制止和纠正，保证招聘工作的公开、公平、公正。 </w:t>
      </w:r>
    </w:p>
    <w:p w14:paraId="696CDC0C">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第三十条 严格公开招聘纪律。对有下列违反本规定情形的，必须严肃处理。构成犯罪的，依法追究刑事责任。 </w:t>
      </w:r>
    </w:p>
    <w:p w14:paraId="377BD012">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（一）应聘人员伪造、涂改证件、证明，或以其他不正当手段获取应聘资格的；</w:t>
      </w:r>
    </w:p>
    <w:p w14:paraId="06C6C7EB">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（二）应聘人员在考试过程中作弊的；</w:t>
      </w:r>
    </w:p>
    <w:p w14:paraId="7DC155A9">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（三）招聘工作人员指使、纵容他人作弊，或在考试过程中参与作弊的；</w:t>
      </w:r>
    </w:p>
    <w:p w14:paraId="7EC8E22A">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（四）招聘工作人员故意泄露考试题目的；</w:t>
      </w:r>
    </w:p>
    <w:p w14:paraId="7D877250">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（五）事业单位负责人员违反规定私自聘用人员的；</w:t>
      </w:r>
    </w:p>
    <w:p w14:paraId="6E471335">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（六）政府人事行政部门、事业单位主管部门工作人员违反规定，影响招聘公平、公正进行的；</w:t>
      </w:r>
    </w:p>
    <w:p w14:paraId="61CDD080">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（七）违反本规定的其他情形的。 </w:t>
      </w:r>
    </w:p>
    <w:p w14:paraId="09F9C6EF">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第三十一条 对违反公开招聘纪律的应聘人员，视情节轻重取消考试或聘用资格；对违反本规定招聘的受聘人员，一经查实，应当解除聘用合同，予以清退。 </w:t>
      </w:r>
    </w:p>
    <w:p w14:paraId="7368C77B">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第三十二条 对违反公开招聘纪律的工作人员，视情节轻重调离招聘工作岗位或给予处分；对违反公开招聘纪律的其他相关人员，按照有关规定追究责任。 </w:t>
      </w:r>
    </w:p>
    <w:p w14:paraId="50FDF79A">
      <w:pPr>
        <w:spacing w:before="156" w:beforeLines="50" w:after="156" w:afterLines="50" w:line="520" w:lineRule="exact"/>
        <w:jc w:val="center"/>
        <w:rPr>
          <w:rFonts w:hint="eastAsia" w:ascii="CESI黑体-GB2312" w:hAnsi="CESI黑体-GB2312" w:eastAsia="CESI黑体-GB2312" w:cs="CESI黑体-GB2312"/>
          <w:bCs/>
          <w:color w:val="000000"/>
          <w:kern w:val="0"/>
          <w:sz w:val="32"/>
          <w:szCs w:val="32"/>
        </w:rPr>
      </w:pPr>
      <w:r>
        <w:rPr>
          <w:rFonts w:hint="eastAsia" w:ascii="CESI黑体-GB2312" w:hAnsi="CESI黑体-GB2312" w:eastAsia="CESI黑体-GB2312" w:cs="CESI黑体-GB2312"/>
          <w:bCs/>
          <w:color w:val="000000"/>
          <w:kern w:val="0"/>
          <w:sz w:val="32"/>
          <w:szCs w:val="32"/>
        </w:rPr>
        <w:t>第七章 附 则</w:t>
      </w:r>
    </w:p>
    <w:p w14:paraId="0036D6FD">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第三十三条 事业单位需要招聘外国国籍人员的，须报省级以上政府人事行政部门核准，并按照国家有关规定进行招聘。 </w:t>
      </w:r>
    </w:p>
    <w:p w14:paraId="69EC15CB">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 xml:space="preserve">第三十四条 省、自治区、直辖市政府人事行政部门可以根据本规定，制定本地区的公开招聘办法。 </w:t>
      </w:r>
    </w:p>
    <w:p w14:paraId="5643679B">
      <w:pPr>
        <w:spacing w:line="520" w:lineRule="exact"/>
        <w:ind w:firstLine="640" w:firstLineChars="200"/>
        <w:rPr>
          <w:rFonts w:hint="eastAsia" w:ascii="CESI仿宋-GB2312" w:hAnsi="CESI仿宋-GB2312" w:eastAsia="CESI仿宋-GB2312" w:cs="CESI仿宋-GB2312"/>
          <w:color w:val="000000"/>
          <w:kern w:val="0"/>
          <w:sz w:val="32"/>
          <w:szCs w:val="32"/>
        </w:rPr>
      </w:pPr>
      <w:r>
        <w:rPr>
          <w:rFonts w:hint="eastAsia" w:ascii="CESI仿宋-GB2312" w:hAnsi="CESI仿宋-GB2312" w:eastAsia="CESI仿宋-GB2312" w:cs="CESI仿宋-GB2312"/>
          <w:color w:val="000000"/>
          <w:kern w:val="0"/>
          <w:sz w:val="32"/>
          <w:szCs w:val="32"/>
        </w:rPr>
        <w:t>第三十五条 本规定自2006年1月1日起执行。</w:t>
      </w:r>
    </w:p>
    <w:p w14:paraId="5365CDB9">
      <w:pPr>
        <w:spacing w:line="520" w:lineRule="exact"/>
        <w:ind w:firstLine="640" w:firstLineChars="200"/>
        <w:rPr>
          <w:rFonts w:hint="eastAsia" w:ascii="CESI仿宋-GB2312" w:hAnsi="CESI仿宋-GB2312" w:eastAsia="CESI仿宋-GB2312" w:cs="CESI仿宋-GB2312"/>
          <w:color w:val="000000"/>
          <w:kern w:val="0"/>
          <w:sz w:val="32"/>
          <w:szCs w:val="32"/>
        </w:rPr>
      </w:pPr>
    </w:p>
    <w:p w14:paraId="6C41960E">
      <w:pPr>
        <w:shd w:val="clear" w:color="auto" w:fill="FFFFFF"/>
        <w:spacing w:line="400" w:lineRule="exact"/>
      </w:pPr>
    </w:p>
    <w:sectPr>
      <w:pgSz w:w="11906" w:h="16838"/>
      <w:pgMar w:top="1417"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D7AED"/>
    <w:rsid w:val="34B0567F"/>
    <w:rsid w:val="402D7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2025-03-05T08:49:00Z</dcterms:created>
  <dc:creator>陈大朋</dc:creator>
  <cp:lastModifiedBy>陈大朋</cp:lastModifiedBy>
  <dcterms:modified xsi:type="dcterms:W3CDTF">2025-03-05T08:59:53Z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6EF113F110E046979589FCDB58D503B9_13</vt:lpwstr>
  </property>
  <property fmtid="{D5CDD505-2E9C-101B-9397-08002B2CF9AE}" pid="4" name="KSOTemplateDocerSaveRecord">
    <vt:lpwstr>eyJoZGlkIjoiNjUyMzRkMGUyM2UwODRhNzdiODMzMzkzYWU4MDFjMTQiLCJ1c2VySWQiOiIzOTE5NTY5ODQifQ==</vt:lpwstr>
  </property>
</Properties>
</file>