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32"/>
          <w:szCs w:val="32"/>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教育部关于公布2020年度普通高等学校</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br w:type="textWrapping"/>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本科专业备案和审批结果的通知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教高函〔2021〕1号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lef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w:t>
      </w:r>
      <w:r>
        <w:rPr>
          <w:rFonts w:hint="eastAsia" w:ascii="Times New Roman" w:hAnsi="Times New Roman" w:eastAsia="仿宋_GB2312" w:cs="Times New Roman"/>
          <w:i w:val="0"/>
          <w:iCs w:val="0"/>
          <w:caps w:val="0"/>
          <w:color w:val="auto"/>
          <w:spacing w:val="0"/>
          <w:sz w:val="32"/>
          <w:szCs w:val="32"/>
          <w:shd w:val="clear" w:fill="FFFFFF"/>
        </w:rPr>
        <w:t>自治区、直辖市教育厅（教委），新疆生产建设兵团教育局，有关部门（单位）教育司（局），部属各高等学校、部省合建各高等学校：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根据《普通高等学校本科专业设置管理规定》（教高〔2012〕9号），我部组织开展了2020年度普通高等学校本科专业设置和调整工作。经申报、公示、审核等程序，对各地各高校向我部申请备案的专业予以备案；在以上工作基础上，根据高等学校专业设置与教学指导委员会评议结果，确定了同意设置的国家控制布点专业和尚未列入专业目录的新专业名单。现将2020年度普通高等学校本科专业备案和审批结果予以公布（见附件1），并对普通高等学校本科专业目录进行更新（见附件2）。请你们加强对新设专业的建设和管理，不断提高人才培养质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附件：1.</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"http://www.moe.gov.cn/srcsite/A08/moe_1034/s4930/202103/W020210302545152199812.xls" \t "http://www.moe.gov.cn/srcsite/A08/moe_1034/s4930/202103/_blank"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2020年度普通高等学校本科专业备案和审批结果</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2.</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"http://www.moe.gov.cn/srcsite/A08/moe_1034/s4930/202103/W020210301421098802148.xls" \t "http://www.moe.gov.cn/srcsite/A08/moe_1034/s4930/202103/_blank"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列入普通高等学校本科专业目录的新专业名单（2021年）</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教</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育</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部</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2021年2月10日</w:t>
      </w:r>
    </w:p>
    <w:p>
      <w:pPr>
        <w:rPr>
          <w:color w:val="auto"/>
        </w:rPr>
      </w:pPr>
      <w:r>
        <w:rPr>
          <w:color w:val="auto"/>
        </w:rPr>
        <w:br w:type="page"/>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98"/>
        <w:gridCol w:w="2422"/>
        <w:gridCol w:w="2422"/>
        <w:gridCol w:w="981"/>
        <w:gridCol w:w="713"/>
        <w:gridCol w:w="507"/>
        <w:gridCol w:w="8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5000" w:type="pct"/>
            <w:gridSpan w:val="7"/>
            <w:tcBorders>
              <w:top w:val="nil"/>
              <w:left w:val="nil"/>
              <w:bottom w:val="nil"/>
              <w:right w:val="nil"/>
            </w:tcBorders>
            <w:shd w:val="clear"/>
            <w:noWrap/>
            <w:vAlign w:val="center"/>
          </w:tcPr>
          <w:p>
            <w:pPr>
              <w:jc w:val="left"/>
              <w:rPr>
                <w:rFonts w:hint="default" w:ascii="Arial" w:hAnsi="Arial" w:cs="Arial"/>
                <w:i w:val="0"/>
                <w:iCs w:val="0"/>
                <w:color w:val="000000"/>
                <w:sz w:val="20"/>
                <w:szCs w:val="20"/>
                <w:u w:val="none"/>
              </w:rPr>
            </w:pPr>
            <w:r>
              <w:rPr>
                <w:rFonts w:hint="eastAsia" w:ascii="黑体" w:hAnsi="宋体" w:eastAsia="黑体" w:cs="黑体"/>
                <w:i w:val="0"/>
                <w:iCs w:val="0"/>
                <w:color w:val="000000"/>
                <w:kern w:val="0"/>
                <w:sz w:val="28"/>
                <w:szCs w:val="28"/>
                <w:u w:val="none"/>
                <w:bdr w:val="none" w:color="auto" w:sz="0" w:space="0"/>
                <w:lang w:val="en-US" w:eastAsia="zh-CN" w:bidi="ar"/>
              </w:rPr>
              <w:t>附件1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70" w:hRule="atLeast"/>
        </w:trPr>
        <w:tc>
          <w:tcPr>
            <w:tcW w:w="5000" w:type="pct"/>
            <w:gridSpan w:val="7"/>
            <w:tcBorders>
              <w:top w:val="nil"/>
              <w:left w:val="nil"/>
              <w:bottom w:val="nil"/>
              <w:right w:val="nil"/>
            </w:tcBorders>
            <w:shd w:val="clear"/>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bdr w:val="none" w:color="auto" w:sz="0" w:space="0"/>
                <w:lang w:val="en-US" w:eastAsia="zh-CN" w:bidi="ar"/>
              </w:rPr>
              <w:t>2020年度普通高等学校本科专业备案和审批结果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340" w:type="pct"/>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1440" w:type="pct"/>
            <w:tcBorders>
              <w:top w:val="nil"/>
              <w:left w:val="nil"/>
              <w:bottom w:val="nil"/>
              <w:right w:val="nil"/>
            </w:tcBorders>
            <w:shd w:val="clear"/>
            <w:noWrap/>
            <w:vAlign w:val="center"/>
          </w:tcPr>
          <w:p>
            <w:pPr>
              <w:jc w:val="left"/>
              <w:rPr>
                <w:rFonts w:hint="eastAsia" w:ascii="方正小标宋简体" w:hAnsi="方正小标宋简体" w:eastAsia="方正小标宋简体" w:cs="方正小标宋简体"/>
                <w:i w:val="0"/>
                <w:iCs w:val="0"/>
                <w:color w:val="000000"/>
                <w:sz w:val="36"/>
                <w:szCs w:val="36"/>
                <w:u w:val="none"/>
              </w:rPr>
            </w:pPr>
          </w:p>
        </w:tc>
        <w:tc>
          <w:tcPr>
            <w:tcW w:w="1440" w:type="pct"/>
            <w:tcBorders>
              <w:top w:val="nil"/>
              <w:left w:val="nil"/>
              <w:bottom w:val="nil"/>
              <w:right w:val="nil"/>
            </w:tcBorders>
            <w:shd w:val="clear"/>
            <w:noWrap/>
            <w:vAlign w:val="center"/>
          </w:tcPr>
          <w:p>
            <w:pPr>
              <w:jc w:val="left"/>
              <w:rPr>
                <w:rFonts w:hint="eastAsia" w:ascii="方正小标宋简体" w:hAnsi="方正小标宋简体" w:eastAsia="方正小标宋简体" w:cs="方正小标宋简体"/>
                <w:i w:val="0"/>
                <w:iCs w:val="0"/>
                <w:color w:val="000000"/>
                <w:sz w:val="36"/>
                <w:szCs w:val="36"/>
                <w:u w:val="none"/>
              </w:rPr>
            </w:pPr>
          </w:p>
        </w:tc>
        <w:tc>
          <w:tcPr>
            <w:tcW w:w="569" w:type="pct"/>
            <w:tcBorders>
              <w:top w:val="nil"/>
              <w:left w:val="nil"/>
              <w:bottom w:val="nil"/>
              <w:right w:val="nil"/>
            </w:tcBorders>
            <w:shd w:val="clear"/>
            <w:noWrap/>
            <w:vAlign w:val="center"/>
          </w:tcPr>
          <w:p>
            <w:pPr>
              <w:jc w:val="left"/>
              <w:rPr>
                <w:rFonts w:hint="eastAsia" w:ascii="方正小标宋简体" w:hAnsi="方正小标宋简体" w:eastAsia="方正小标宋简体" w:cs="方正小标宋简体"/>
                <w:i w:val="0"/>
                <w:iCs w:val="0"/>
                <w:color w:val="000000"/>
                <w:sz w:val="36"/>
                <w:szCs w:val="36"/>
                <w:u w:val="none"/>
              </w:rPr>
            </w:pPr>
          </w:p>
        </w:tc>
        <w:tc>
          <w:tcPr>
            <w:tcW w:w="412" w:type="pct"/>
            <w:tcBorders>
              <w:top w:val="nil"/>
              <w:left w:val="nil"/>
              <w:bottom w:val="nil"/>
              <w:right w:val="nil"/>
            </w:tcBorders>
            <w:shd w:val="clear"/>
            <w:noWrap/>
            <w:vAlign w:val="center"/>
          </w:tcPr>
          <w:p>
            <w:pPr>
              <w:jc w:val="left"/>
              <w:rPr>
                <w:rFonts w:hint="eastAsia" w:ascii="方正小标宋简体" w:hAnsi="方正小标宋简体" w:eastAsia="方正小标宋简体" w:cs="方正小标宋简体"/>
                <w:i w:val="0"/>
                <w:iCs w:val="0"/>
                <w:color w:val="000000"/>
                <w:sz w:val="36"/>
                <w:szCs w:val="36"/>
                <w:u w:val="none"/>
              </w:rPr>
            </w:pPr>
          </w:p>
        </w:tc>
        <w:tc>
          <w:tcPr>
            <w:tcW w:w="288" w:type="pct"/>
            <w:tcBorders>
              <w:top w:val="nil"/>
              <w:left w:val="nil"/>
              <w:bottom w:val="nil"/>
              <w:right w:val="nil"/>
            </w:tcBorders>
            <w:shd w:val="clear"/>
            <w:noWrap/>
            <w:vAlign w:val="center"/>
          </w:tcPr>
          <w:p>
            <w:pPr>
              <w:jc w:val="center"/>
              <w:rPr>
                <w:rFonts w:hint="eastAsia" w:ascii="方正小标宋简体" w:hAnsi="方正小标宋简体" w:eastAsia="方正小标宋简体" w:cs="方正小标宋简体"/>
                <w:i w:val="0"/>
                <w:iCs w:val="0"/>
                <w:color w:val="000000"/>
                <w:sz w:val="36"/>
                <w:szCs w:val="36"/>
                <w:u w:val="none"/>
              </w:rPr>
            </w:pPr>
          </w:p>
        </w:tc>
        <w:tc>
          <w:tcPr>
            <w:tcW w:w="508" w:type="pct"/>
            <w:tcBorders>
              <w:top w:val="nil"/>
              <w:left w:val="nil"/>
              <w:bottom w:val="nil"/>
              <w:right w:val="nil"/>
            </w:tcBorders>
            <w:shd w:val="clear"/>
            <w:noWrap/>
            <w:vAlign w:val="center"/>
          </w:tcPr>
          <w:p>
            <w:pPr>
              <w:jc w:val="center"/>
              <w:rPr>
                <w:rFonts w:hint="eastAsia" w:ascii="方正小标宋简体" w:hAnsi="方正小标宋简体" w:eastAsia="方正小标宋简体" w:cs="方正小标宋简体"/>
                <w:i w:val="0"/>
                <w:iCs w:val="0"/>
                <w:color w:val="000000"/>
                <w:sz w:val="36"/>
                <w:szCs w:val="3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7"/>
            <w:tcBorders>
              <w:top w:val="nil"/>
              <w:left w:val="nil"/>
              <w:bottom w:val="single" w:color="000000" w:sz="4" w:space="0"/>
              <w:right w:val="nil"/>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bdr w:val="none" w:color="auto" w:sz="0" w:space="0"/>
                <w:lang w:val="en-US" w:eastAsia="zh-CN" w:bidi="ar"/>
              </w:rPr>
              <w:t>一、新增备案本科专业名单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序号</w:t>
            </w:r>
          </w:p>
        </w:tc>
        <w:tc>
          <w:tcPr>
            <w:tcW w:w="1440"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主管部门、学校名称</w:t>
            </w:r>
          </w:p>
        </w:tc>
        <w:tc>
          <w:tcPr>
            <w:tcW w:w="1440"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专业名称</w:t>
            </w:r>
          </w:p>
        </w:tc>
        <w:tc>
          <w:tcPr>
            <w:tcW w:w="569"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专业代码</w:t>
            </w:r>
          </w:p>
        </w:tc>
        <w:tc>
          <w:tcPr>
            <w:tcW w:w="412"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学位授予门类</w:t>
            </w:r>
          </w:p>
        </w:tc>
        <w:tc>
          <w:tcPr>
            <w:tcW w:w="288"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修业年限</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意大利语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050238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医学影像技术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中国人民大学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中国人民大学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国际新闻与传播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清华大学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清华大学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理论与应用力学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清华大学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清华大学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传播学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能源与动力工程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轨道交通信号与控制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智能装备与系统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铁道工程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北京语言大学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波斯语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北京语言大学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中国传媒大学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政治学与行政学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中国传媒大学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智能装备与系统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中国传媒大学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中国传媒大学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对外经济贸易大学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对外经济贸易大学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国际关系学院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艺术设计学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工艺美术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文物保护与修复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中央戏剧学院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录音艺术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华北电力大学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华北电力大学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华北电力大学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机械设计制造及其自动化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过程装备与控制工程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能源与动力工程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能源化学工程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海洋油气工程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遥感科学与技术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城市地下空间工程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精细化工</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哲学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010101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060101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冰雪运动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东北林业大学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东北林业大学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同济大学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康复物理治疗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华东理工大学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华东理工大学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华东理工大学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罗马尼亚语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050231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国际新闻与传播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遥感科学与技术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地球信息科学与技术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070903T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文化遗产</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060107T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遥感科学与技术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电气工程与智能控制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审计学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中国海洋大学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中国石油大学（华东）</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中国石油大学（华东）</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中国地质大学（武汉）</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中国地质大学（武汉）</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应用生物科学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中南财经政法大学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中南财经政法大学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知识产权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化学生物学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中山大学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地球物理学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中山大学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遥感科学与技术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日语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工程力学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核工程与核技术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人居环境科学与技术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西安电子科技大学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城市地下空间工程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交通设备与控制工程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西北农林科技大学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俄语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西北农林科技大学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中央统战部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暨南大学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暨南大学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暨南大学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暨南大学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暨南大学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外交部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外交学院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国际事务与国际关系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工业和信息化部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100103T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应用物理学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语言学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0502100T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海洋工程与技术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国家民族事务委员会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5"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北方民族大学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北方民族大学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道路桥梁与渡河工程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交通运输部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大连海事大学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应急管理部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化工安全工程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国家体育总局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北京体育大学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康复物理治疗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中国科学院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中国科学院大学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心理学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中国科学院大学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中国科学技术大学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工程物理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中国科学技术大学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中国科学技术大学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中国科学技术大学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交通运输部（中国民用航空局）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电气工程及其自动化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交通运输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飞行器制造工程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飞行器动力工程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市场营销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飞行器适航技术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中国地震局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防灾科技学院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防灾减灾科学与工程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防灾科技学院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中华全国总工会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中国劳动关系学院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中国劳动关系学院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中华全国妇女联合会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中华女子学院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化学生物学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北方工业大学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机械电子工程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北方工业大学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北方工业大学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北方工业大学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北方工业大学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北方工业大学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北方工业大学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交通设备与控制工程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精算学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香料香精技术与工程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北京印刷学院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会展</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北京电影学院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北京信息科技大学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北京联合大学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文物保护与修复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首都师范大学科德学院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北京工商大学嘉华学院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北京工商大学嘉华学院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北京工商大学嘉华学院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北京工商大学嘉华学院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天津市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老年学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功能材料</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菌物科学与工程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天津职业技术师范大学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天津体育学院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历史建筑保护工程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天津城建大学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天津中德应用技术大学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无人驾驶航空器系统工程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南开大学滨海学院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环境生态工程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南开大学滨海学院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南开大学滨海学院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北京科技大学天津学院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朝鲜语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天津财经大学珠江学院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河北省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河北地质大学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河北地质大学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地下水科学与工程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河北地质大学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旅游地学与规划工程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河北地质大学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机械设计制造及其自动化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电气工程及其自动化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医疗保险</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河北建筑工程学院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材料成型及控制工程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河北建筑工程学院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河北水利电力学院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水文与水资源工程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河北水利电力学院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房地产开发与管理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河北水利电力学院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河北水利电力学院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河北水利电力学院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河北水利电力学院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承德医学院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承德医学院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承德医学院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应用生物科学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承德医学院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葡萄牙语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050232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河北民族师范学院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衡水学院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衡水学院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石家庄学院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邯郸学院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康复治疗学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沧州师范学院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艺术设计学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石家庄铁道大学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焊接技术与工程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石家庄铁道大学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石家庄铁道大学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河北科技师范学院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知识产权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信用管理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北华航天工业学院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北华航天工业学院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河北经贸大学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河北经贸大学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戏剧影视导演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录音艺术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会展经济与管理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美术学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国际经贸规则</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燕京理工学院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燕京理工学院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燕京理工学院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燕京理工学院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燕京理工学院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沧州交通学院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河北东方学院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张家口学院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张家口学院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张家口学院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口腔医学技术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河北环境工程学院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河北环境工程学院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水质科学与技术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河北环境工程学院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旅游管理与服务教育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山西省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智慧建筑与建造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智能装备与系统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医学影像技术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智能无人系统技术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文物保护与修复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食品质量与安全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经济动物学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090304T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长治医学院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运动康复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长治医学院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长治医学院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音乐治疗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山西大同大学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酒店管理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忻州师范学院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商务经济学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地理信息科学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中药制药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吕梁学院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吕梁学院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山西应用科技学院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山西应用科技学院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轨道交通信号与控制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山西应用科技学院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晋中信息学院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晋中信息学院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晋中信息学院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戏剧影视美术设计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运动康复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烹饪与营养教育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电气工程与智能控制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质量管理工程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电影学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戏剧影视导演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资源与环境经济学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山西能源学院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电气工程与智能控制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山西能源学院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内蒙古自治区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古典文献学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应用物理学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土地整治工程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卫生检验与检疫</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工艺美术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电气工程及其自动化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蒙医学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100504K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赤峰学院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赤峰学院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应用语言学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呼伦贝尔学院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冰雪运动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呼和浩特民族学院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呼和浩特民族学院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呼和浩特民族学院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内蒙古鸿德文理学院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辽宁省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生物信息学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工程力学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飞行器设计与工程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无人驾驶航空器系统工程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水质科学与技术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辽宁工程技术大学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辽宁工程技术大学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辽宁工程技术大学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辽宁工程技术大学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辽宁工程技术大学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辽宁石油化工大学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环境生态工程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辽宁石油化工大学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化妆品技术与工程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沈阳建筑大学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沈阳建筑大学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家具设计与工程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082404T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沈阳建筑大学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标准化工程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生物信息学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渤海大学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渤海大学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汉语言文学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渤海大学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渤海大学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渤海大学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渤海大学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智能装备与系统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渤海大学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渤海大学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外交学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鲁迅美术学院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戏剧影视导演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鲁迅美术学院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辽宁对外经贸学院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西班牙语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辽宁对外经贸学院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朝鲜语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辽宁对外经贸学院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辽宁对外经贸学院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大连理工大学城市学院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大连理工大学城市学院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大连理工大学城市学院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时尚传播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大连工业大学艺术与信息工程学院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锦州医科大学医疗学院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医学检验技术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建筑电气与智能化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电影制作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辽宁何氏医学院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辽宁何氏医学院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大连东软信息学院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辽宁财贸学院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辽宁财贸学院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辽宁财贸学院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辽宁财贸学院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辽宁财贸学院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辽宁财贸学院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辽宁财贸学院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工程审计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辽宁财贸学院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辽宁财贸学院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汉语言文学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编辑出版学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雕塑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吉林省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延边大学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延边大学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东北电力大学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涂料工程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化妆品技术与工程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传播学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植物保护</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设施农业科学与工程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农业资源与环境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农业智能装备工程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心理学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吉林工程技术师范学院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汉语言文学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吉林工程技术师范学院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吉林工程技术师范学院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吉林工程技术师范学院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吉林工程技术师范学院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白城师范学院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希腊语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050236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乌克兰语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050247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国际经贸规则</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朝鲜语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制药工程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食品质量与安全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长春光华学院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税收学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长春工业大学人文信息学院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长春工业大学人文信息学院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长春工业大学人文信息学院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长春建筑学院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吉林动画学院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吉林动画学院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包装设计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口腔医学技术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黑龙江省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电气工程与智能控制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佳木斯大学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黑龙江八一农垦大学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黑龙江八一农垦大学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牡丹江医学院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牡丹江医学院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国际经济与贸易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德语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应用心理学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牡丹江师范学院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园艺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舞蹈编导</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大庆师范学院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美术学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绥化学院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绥化学院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哈尔滨商业大学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哈尔滨商业大学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家政学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哈尔滨商业大学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家政学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黑龙江东方学院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互联网金融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哈尔滨石油学院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哈尔滨远东理工学院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哈尔滨远东理工学院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道路桥梁与渡河工程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黑龙江工程学院昆仑旅游学院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黑龙江工程学院昆仑旅游学院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哈尔滨华德学院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哈尔滨华德学院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黑河学院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上海市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上海电力大学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上海应用技术大学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上海海洋大学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上海海洋大学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考古学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060103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上海工程技术大学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上海工程技术大学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上海电机学院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上海政法学院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电子商务及法律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上海立达学院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广播电视编导</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上海建桥学院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时尚传播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上海建桥学院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上海师范大学天华学院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江苏省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西班牙语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地理空间信息工程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常州大学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常州大学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南京林业大学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农业智能装备工程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南京信息工程大学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南京信息工程大学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机械电子工程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南京信息工程大学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美术学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南京信息工程大学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南京信息工程大学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水利科学与工程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081105T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南京信息工程大学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盐城工学院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食品质量与安全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盐城工学院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化工安全工程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盐城工学院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盐城工学院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医疗保险</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淮阴师范学院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淮阴师范学院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盐城师范学院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野生动物与自然保护区管理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流行音乐</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苏州科技大学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苏州科技大学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苏州科技大学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苏州科技大学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苏州科技大学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苏州科技大学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流行音乐</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常熟理工学院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淮阴工学院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俄语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淮阴工学院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常州工学院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常州工学院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资源循环科学与工程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南京审计大学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国际经济与贸易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南京审计大学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南京审计大学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审计学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南京审计大学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南京审计大学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南京审计大学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南京审计大学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南京晓庄学院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南京晓庄学院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南京晓庄学院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南京晓庄学院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江苏海洋大学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遥感科学与技术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徐州工程学院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徐州工程学院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徐州工程学院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徐州工程学院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休闲体育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徐州工程学院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徐州工程学院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化妆品技术与工程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东南大学成贤学院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无锡太湖学院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康复治疗学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无锡太湖学院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无锡太湖学院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无锡太湖学院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金陵科技学院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金陵科技学院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中国矿业大学徐海学院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机械设计制造及其自动化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中国矿业大学徐海学院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中国矿业大学徐海学院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中国矿业大学徐海学院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中国矿业大学徐海学院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南京理工大学紫金学院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南京理工大学紫金学院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南京理工大学紫金学院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南京理工大学紫金学院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南京航空航天大学金城学院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南京航空航天大学金城学院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广播电视编导</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舞蹈编导</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数字出版</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时尚传播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国际新闻与传播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南京医科大学康达学院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南京医科大学康达学院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医疗保险</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机械电子工程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扬州大学广陵学院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给排水科学与工程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扬州大学广陵学院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扬州大学广陵学院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江苏师范大学科文学院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江苏师范大学科文学院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南京邮电大学通达学院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宿迁学院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浙江省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国际经济与贸易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纺织工程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轻化工程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浙江农林大学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家具设计与工程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082404T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绍兴文理学院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绍兴文理学院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台州学院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俄语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日语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丽水学院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中国计量大学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中国计量大学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浙江万里学院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浙江万里学院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浙江万里学院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浙江万里学院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衢州学院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传播学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浙江树人学院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家政学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浙江越秀外国语学院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播音与主持艺术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浙江越秀外国语学院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时尚传播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税收学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国际经济与贸易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浙大城市学院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杭州医学院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杭州医学院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浙江工业大学之江学院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宁波大学科学技术学院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浙江工商大学杭州商学院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浙江工商大学杭州商学院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中国计量大学现代科技学院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浙江财经大学东方学院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同济大学浙江学院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西湖大学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西湖大学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西湖大学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西湖大学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西湖大学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安徽省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资源勘查工程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地理空间信息工程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职业卫生工程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药物制剂</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医学影像技术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蚌埠医学院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运动康复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蚌埠医学院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阜阳师范大学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阜阳师范大学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皖西学院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皖西学院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滁州学院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宿州学院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材料成型及控制工程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宿州学院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勘查技术与工程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巢湖学院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淮南师范学院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淮南师范学院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铜陵学院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铜陵学院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工艺美术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蚌埠学院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环境生态工程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安徽新华学院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安徽文达信息工程学院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安徽文达信息工程学院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安徽文达信息工程学院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亳州学院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广告学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蚌埠工商学院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马鞍山学院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工程审计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工程造价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资产评估</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安徽师范大学皖江学院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安徽师范大学皖江学院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安徽医科大学临床医学院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体能训练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电影学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福建省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互联网金融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福建农林大学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福建农林大学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农业智能装备工程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福建农林大学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福建农林大学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运动康复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国际经济与贸易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汉语言文学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化学工程与工艺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食品质量与安全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园艺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工程造价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茶学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宁德师范学院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冶金工程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宁德师范学院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建筑电气与智能化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宁德师范学院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休闲体育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宁德师范学院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茶学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泉州师范学院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知识产权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广告学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环境生态工程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工艺美术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会展</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烹饪与营养教育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零售业管理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仰恩大学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厦门华厦学院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互联网金融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阳光学院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阳光学院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厦门大学嘉庚学院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福州大学至诚学院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福州大学至诚学院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福州外语外贸学院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福州外语外贸学院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福建江夏学院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福建江夏学院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泉州信息工程学院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经济与金融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信用风险管理与法律防控</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家政学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烹饪与营养教育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江西省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华东交通大学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东华理工大学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防灾减灾科学与工程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东华理工大学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地球信息科学与技术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070903T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南昌航空大学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工艺美术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南昌航空大学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飞行器适航技术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景德镇陶瓷大学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景德镇陶瓷大学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文物与博物馆学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060104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应用心理学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药物制剂</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中药资源与开发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医学检验技术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针灸推拿学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100502K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中西医临床医学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100601K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中药制药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井冈山大学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井冈山大学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经济与金融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景德镇学院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景德镇学院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萍乡学院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旅游管理与服务教育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文化遗产</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060107T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新余学院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舞蹈编导</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环境生态工程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水质科学与技术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能源与动力工程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汉语言文学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江西应用科技学院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宝石及材料工艺学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江西应用科技学院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江西应用科技学院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江西应用科技学院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摄影</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旅游管理与服务教育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景德镇艺术职业大学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木材科学与工程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原景德镇陶瓷大学科技艺术学院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景德镇艺术职业大学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酒店管理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原景德镇陶瓷大学科技艺术学院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江西农业大学南昌商学院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江西财经大学现代经济管理学院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江西财经大学现代经济管理学院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豫章师范学院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豫章师范学院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豫章师范学院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播音与主持艺术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豫章师范学院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旅游管理与服务教育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食品质量与安全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山东省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审计学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防灾减灾科学与工程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济南大学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济南大学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济南大学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资源勘查工程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康复作业治疗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山东第一医科大学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药物化学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山东第一医科大学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医疗保险</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特殊教育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听力与言语康复学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康复作业治疗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康复物理治疗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曲阜师范大学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国际经济与贸易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曲阜师范大学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德州学院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德州学院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地理信息科学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鲁东大学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临沂大学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建筑环境与能源应用工程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临沂大学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临沂大学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泰山学院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济宁学院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菏泽学院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流行音乐</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文物保护与修复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化妆品科学与技术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青岛滨海学院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青岛滨海学院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枣庄学院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生物信息学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枣庄学院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枣庄学院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山东工艺美术学院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汽车服务工程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飞行器制造工程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航海技术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山东女子学院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烟台南山学院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高分子材料与工程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烟台南山学院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烟台南山学院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工艺美术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烟台南山学院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海洋技术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通信工程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武器发射工程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无人驾驶航空器系统工程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山东英才学院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通信工程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山东英才学院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青岛恒星科技学院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青岛恒星科技学院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青岛恒星科技学院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青岛黄海学院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康复治疗学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青岛黄海学院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青岛黄海学院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山东现代学院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山东协和学院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审计学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山东协和学院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烟台理工学院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经济与金融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烟台理工学院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烟台理工学院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烟台理工学院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互联网金融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审计学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山东财经大学燕山学院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山东财经大学燕山学院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山东财经大学燕山学院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山东财经大学燕山学院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化工安全工程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泰山科技学院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泰山科技学院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泰山科技学院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泰山科技学院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电信工程及管理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知识产权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青岛农业大学海都学院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青岛农业大学海都学院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青岛农业大学海都学院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医学检验技术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山东财经大学东方学院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山东财经大学东方学院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济南大学泉城学院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济南大学泉城学院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山东政法学院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山东政法学院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国际经贸规则</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山东政法学院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数字出版</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山东政法学院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生物信息学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北京电影学院现代创意媒体学院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山东农业工程学院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中药资源与开发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山东农业工程学院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河南省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华北水利水电大学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华北水利水电大学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郑州轻工业大学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经济与金融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香料香精技术与工程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农业智能装备工程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经济动物学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090304T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河南牧业经济学院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医学实验技术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人文地理与城乡规划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周口师范学院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机械电子工程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许昌学院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洛阳师范学院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商丘师范学院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郑州航空工业管理学院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无人驾驶航空器系统工程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黄淮学院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黄淮学院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平顶山学院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医学检验技术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播音与主持艺术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洛阳理工学院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俄语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酿酒工程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信阳农林学院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信阳农林学院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烹饪与营养教育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安阳工学院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制药工程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安阳工学院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安阳工学院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飞行器质量与可靠性</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知识产权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河南财政金融学院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河南财政金融学院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房地产开发与管理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河南财政金融学院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河南财政金融学院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河南财政金融学院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河南财政金融学院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南阳理工学院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郑州工业应用技术学院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文物与博物馆学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060104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材料物理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审计学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中原科技学院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中原科技学院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西班牙语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中原科技学院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信阳学院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安阳学院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新乡医学院三全学院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河南科技学院新科学院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机械电子工程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商丘学院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美术学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体能训练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道路桥梁与渡河工程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郑州升达经贸管理学院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郑州升达经贸管理学院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郑州西亚斯学院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康复治疗学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郑州西亚斯学院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郑州西亚斯学院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郑州西亚斯学院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摄影</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郑州西亚斯学院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郑州西亚斯学院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郑州西亚斯学院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湖北省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地球信息科学与技术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070903T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化妆品技术与工程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武汉轻工大学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生物信息学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武汉轻工大学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武汉轻工大学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武汉轻工大学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黄冈师范学院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飞行器制造工程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黄冈师范学院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黄冈师范学院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武汉体育学院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湖北汽车工业学院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湖北汽车工业学院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湖北汽车工业学院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化妆品科学与技术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100103T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城市地下空间工程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三峡大学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能源化学工程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荆楚理工学院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荆楚理工学院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录音艺术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医疗保险</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武汉东湖学院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武汉东湖学院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武汉东湖学院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武汉东湖学院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信用管理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武昌首义学院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武昌首义学院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武汉生物工程学院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武汉生物工程学院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武汉生物工程学院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康复治疗学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武汉生物工程学院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市场营销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武汉晴川学院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湖北大学知行学院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湖北工业大学工程技术学院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湖北工业大学工程技术学院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武汉工程大学邮电与信息工程学院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武汉工程大学邮电与信息工程学院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湖北商贸学院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湖北商贸学院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湖北恩施学院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湖北恩施学院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工程造价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湖北恩施学院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湖北师范大学文理学院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湖北工程学院新技术学院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机械电子工程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武汉工程科技学院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武汉工程科技学院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武汉工程科技学院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武汉工程科技学院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武汉华夏理工学院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武汉华夏理工学院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武汉设计工程学院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武汉设计工程学院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湖北第二师范学院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工程造价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湖南省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湘潭大学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智能材料与结构</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集成电路设计与集成系统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地理信息科学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智能电网信息工程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城市地下空间工程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酿酒工程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中南林业科技大学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建筑环境与能源应用工程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中南林业科技大学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家具设计与工程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082404T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中南林业科技大学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阿拉伯语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葡萄牙语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050232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水利水电工程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电气工程及其自动化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060101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资源环境科学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汉语国际教育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湖南财政经济学院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湖南财政经济学院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人文地理与城乡规划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湖南财政经济学院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湘潭理工学院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湘潭理工学院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湘潭理工学院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中南林业科技大学涉外学院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湖南工程学院应用技术学院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湖南应用技术学院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湖南交通工程学院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湖南交通工程学院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广东省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汕头大学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机械设计制造及其自动化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汕头大学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汕头大学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国际新闻与传播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农业资源与环境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广东海洋大学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眼视光学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中药制药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广东药科大学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惠州学院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岭南师范学院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化学工程与工艺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岭南师范学院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岭南师范学院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肇庆学院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肇庆学院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肇庆学院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肇庆学院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肇庆学院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精细化工</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肇庆学院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文物保护与修复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包装设计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广东技术师范大学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知识产权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广东技术师范大学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广东白云学院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广东白云学院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广东白云学院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广东白云学院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遥感科学与技术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广州航海学院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广州航海学院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广州航海学院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仲恺农业工程学院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仲恺农业工程学院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仲恺农业工程学院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中草药栽培与鉴定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精细化工</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海洋油气工程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知识产权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微机电系统工程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道路桥梁与渡河工程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佛山科学技术学院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广东培正学院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广东培正学院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广东培正学院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南方医科大学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食品卫生与营养学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南方医科大学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广东东软学院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广东东软学院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广东东软学院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华南理工大学广州学院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华南理工大学广州学院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华南理工大学广州学院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智能建造</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广州南方学院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广州南方学院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广东外语外贸大学南国商学院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应用心理学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广东外语外贸大学南国商学院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审计学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广东外语外贸大学南国商学院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广州华商学院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广州华商学院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广州华商学院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湛江科技学院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华南农业大学珠江学院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华南农业大学珠江学院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戏剧影视美术设计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华南农业大学珠江学院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互联网金融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广东工业大学华立学院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广东工业大学华立学院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广东工业大学华立学院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信用风险管理与法律防控</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珠海科技学院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飞行器设计与工程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珠海科技学院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珠海科技学院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休闲体育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互联网金融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东莞理工学院城市学院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广州新华学院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广州新华学院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互联网金融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广州新华学院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广州新华学院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广东第二师范学院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广东第二师范学院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广播电视编导</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南方科技大学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南方科技大学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南方科技大学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海洋工程与技术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南方科技大学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深圳技术大学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深圳技术大学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深圳技术大学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深圳技术大学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深圳技术大学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深圳技术大学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深圳技术大学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深圳技术大学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广西壮族自治区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俄语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桂林电子科技大学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桂林电子科技大学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桂林电子科技大学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桂林电子科技大学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智能装备与系统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投资学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地理空间信息工程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医疗保险</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右江民族医学院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右江民族医学院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右江民族医学院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右江民族医学院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医学影像技术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右江民族医学院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康复治疗学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右江民族医学院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工艺美术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互联网金融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数理基础科学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百色学院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市场营销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百色学院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农林经济管理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百色学院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梧州学院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梧州学院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梧州学院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广西科技师范学院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广西科技师范学院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艺术设计学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体育经济与管理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南宁学院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南宁学院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南宁学院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北部湾大学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海洋工程与技术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桂林旅游学院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桂林旅游学院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旅游管理与服务教育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贺州学院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贺州学院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交通运输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国际经贸规则</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广西大学行健文理学院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税收学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广西大学行健文理学院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广西大学行健文理学院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广西大学行健文理学院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广西大学行健文理学院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柳州工学院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柳州工学院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化妆品技术与工程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广西民族大学相思湖学院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广西民族大学相思湖学院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广西民族大学相思湖学院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广西民族大学相思湖学院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广西民族大学相思湖学院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广西师范大学漓江学院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广西师范大学漓江学院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互联网金融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桂林理工大学博文管理学院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桂林理工大学博文管理学院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摄影</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桂林理工大学博文管理学院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缅甸语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050216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工程造价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审计学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广西职业师范学院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海南省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海口经济学院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海口经济学院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海口经济学院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海口经济学院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琼台师范学院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重庆市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工程审计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数据计算及应用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重庆工商大学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重庆城市科技学院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智能电网信息工程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重庆城市科技学院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区块链工程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重庆城市科技学院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重庆城市科技学院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重庆外语外事学院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重庆对外经贸学院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重庆对外经贸学院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重庆对外经贸学院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重庆工商大学派斯学院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商务经济学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重庆工商大学派斯学院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休闲体育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重庆工商大学派斯学院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重庆移通学院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重庆第二师范学院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重庆第二师范学院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重庆第二师范学院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四川省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吉利学院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吉利学院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吉利学院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吉利学院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体育经济与管理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西南石油大学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西南石油大学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西南石油大学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西南石油大学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油气储运工程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西南石油大学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西南石油大学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西南石油大学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地理信息科学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资源勘查工程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石油工程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油气储运工程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成都信息工程大学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四川轻化工大学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四川轻化工大学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核工程与核技术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四川轻化工大学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工程造价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纳米材料与技术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民族学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康复治疗学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预防医学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川北医学院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川北医学院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川北医学院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西华师范大学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环境生态工程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西华师范大学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西华师范大学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康复治疗学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乐山师范学院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乐山师范学院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酒店管理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税收学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攀枝花学院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工艺美术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攀枝花学院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家政学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攀枝花学院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四川旅游学院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四川旅游学院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交通运输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四川民族学院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四川民族学院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成都东软学院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医学影像技术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成都东软学院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成都东软学院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成都东软学院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电子科技大学成都学院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成都理工大学工程技术学院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广告学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流行舞蹈</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成都银杏酒店管理学院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体能训练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成都银杏酒店管理学院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旅游管理与服务教育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摄影</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四川外国语大学成都学院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四川外国语大学成都学院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四川工业科技学院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四川工业科技学院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四川工业科技学院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四川工业科技学院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道路桥梁与渡河工程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四川大学锦城学院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四川大学锦城学院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西南财经大学天府学院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西南财经大学天府学院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西南财经大学天府学院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西南财经大学天府学院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工程审计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四川大学锦江学院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四川大学锦江学院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四川大学锦江学院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漫画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四川文化艺术学院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应用心理学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西南科技大学城市学院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西南科技大学城市学院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西南交通大学希望学院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西南交通大学希望学院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护理学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西南交通大学希望学院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铁道工程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四川电影电视学院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四川电影电视学院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四川电影电视学院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贵州省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遵义医科大学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遵义师范学院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园艺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安顺学院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植物保护</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凯里学院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凯里学院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凯里学院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越南语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050223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贵州中医药大学时珍学院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贵州大学明德学院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休闲体育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贵州大学明德学院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贵州民族大学人文科技学院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贵州民族大学人文科技学院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农艺教育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遵义医科大学医学与科技学院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康复治疗学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遵义医科大学医学与科技学院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休闲体育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遵义医科大学医学与科技学院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遵义医科大学医学与科技学院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养老服务管理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贵州医科大学神奇民族医药学院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野生动物与自然保护区管理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投资学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云南省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柬埔寨语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050214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老挝语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050215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尼泊尔语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050243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昆明理工大学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水利水电工程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昆明理工大学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运动康复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昆明理工大学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昆明理工大学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西南林业大学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健康服务与管理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国际经贸规则</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政治学与行政学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美术学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老年学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楚雄师范学院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华文教育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汉语言文学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数学与应用数学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测绘工程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虚拟现实技术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云南大学滇池学院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丽江文化旅游学院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昆明医科大学海源学院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制药工程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昆明医科大学海源学院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助产学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101102T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滇西应用技术大学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给排水科学与工程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滇西应用技术大学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测绘工程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滇西应用技术大学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滇西应用技术大学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滇西应用技术大学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滇西应用技术大学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西藏自治区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税收学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西藏民族大学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西藏民族大学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环境生态工程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西藏民族大学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休闲体育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陕西省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西安建筑科技大学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西安建筑科技大学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西安建筑科技大学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西安石油大学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能源与动力工程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轻化工程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环境生态工程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能源化学工程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延安大学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运动康复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延安大学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宝鸡文理学院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宝鸡文理学院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咸阳师范学院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特殊教育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咸阳师范学院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美术学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咸阳师范学院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国际新闻与传播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作曲与作曲技术理论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舞蹈编导</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艺术与科技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智能感知工程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食品安全与检测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榆林学院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榆林学院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过程装备与控制工程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榆林学院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给排水科学与工程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榆林学院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榆林学院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西安培华学院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西安培华学院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西安培华学院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西安欧亚学院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供应链管理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西安外事学院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德语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西安外事学院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日语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西安外事学院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西安外事学院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西京学院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西京学院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西京学院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西安思源学院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陕西国际商贸学院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大数据管理与应用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西安交通工程学院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西北大学现代学院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西北大学现代学院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网络与新媒体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延安大学西安创新学院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西安明德理工学院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西安明德理工学院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甘肃省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建筑电气与智能化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甘肃中医药大学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医疗保险</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陇东学院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汉语国际教育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陇东学院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地理信息科学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天水师范学院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天水师范学院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河西学院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河西学院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菌物科学与工程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河西学院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甘肃政法大学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甘肃民族师范学院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化学工程与工艺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兰州财经大学长青学院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数字经济</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兰州财经大学长青学院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兰州博文科技学院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青海省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藏药学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青海师范大学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青海师范大学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宁夏回族自治区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播音与主持艺术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宁夏理工学院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学前教育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宁夏理工学院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经济与金融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银川能源学院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银川能源学院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银川能源学院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中国矿业大学银川学院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中国矿业大学银川学院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中国矿业大学银川学院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新疆维吾尔自治区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马业科学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草坪科学与工程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090702T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政治学与行政学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喀什大学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喀什大学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通信工程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伊犁师范大学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伊犁师范大学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自然地理与资源环境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伊犁师范大学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跨境电子商务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金融科技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应急技术与管理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会展经济与管理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家政学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能源化学工程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机械电子工程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食品安全与检测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新疆生产建设兵团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塔里木大学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生物信息学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塔里木大学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塔里木大学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酿酒工程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塔里木大学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智慧农业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塔里木大学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农药化肥</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石河子大学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石河子大学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1440" w:type="pct"/>
            <w:tcBorders>
              <w:top w:val="nil"/>
              <w:left w:val="nil"/>
              <w:bottom w:val="nil"/>
              <w:right w:val="nil"/>
            </w:tcBorders>
            <w:shd w:val="clear"/>
            <w:noWrap/>
            <w:vAlign w:val="center"/>
          </w:tcPr>
          <w:p>
            <w:pPr>
              <w:jc w:val="left"/>
              <w:rPr>
                <w:rFonts w:hint="default" w:ascii="Arial" w:hAnsi="Arial" w:cs="Arial"/>
                <w:i w:val="0"/>
                <w:iCs w:val="0"/>
                <w:color w:val="000000"/>
                <w:sz w:val="20"/>
                <w:szCs w:val="20"/>
                <w:u w:val="none"/>
              </w:rPr>
            </w:pPr>
          </w:p>
        </w:tc>
        <w:tc>
          <w:tcPr>
            <w:tcW w:w="1440" w:type="pct"/>
            <w:tcBorders>
              <w:top w:val="nil"/>
              <w:left w:val="nil"/>
              <w:bottom w:val="nil"/>
              <w:right w:val="nil"/>
            </w:tcBorders>
            <w:shd w:val="clear"/>
            <w:noWrap/>
            <w:vAlign w:val="center"/>
          </w:tcPr>
          <w:p>
            <w:pPr>
              <w:jc w:val="left"/>
              <w:rPr>
                <w:rFonts w:hint="default" w:ascii="Arial" w:hAnsi="Arial" w:cs="Arial"/>
                <w:i w:val="0"/>
                <w:iCs w:val="0"/>
                <w:color w:val="000000"/>
                <w:sz w:val="20"/>
                <w:szCs w:val="20"/>
                <w:u w:val="none"/>
              </w:rPr>
            </w:pPr>
          </w:p>
        </w:tc>
        <w:tc>
          <w:tcPr>
            <w:tcW w:w="569" w:type="pct"/>
            <w:tcBorders>
              <w:top w:val="nil"/>
              <w:left w:val="nil"/>
              <w:bottom w:val="nil"/>
              <w:right w:val="nil"/>
            </w:tcBorders>
            <w:shd w:val="clear"/>
            <w:noWrap/>
            <w:vAlign w:val="center"/>
          </w:tcPr>
          <w:p>
            <w:pPr>
              <w:jc w:val="left"/>
              <w:rPr>
                <w:rFonts w:hint="default" w:ascii="Arial" w:hAnsi="Arial" w:cs="Arial"/>
                <w:i w:val="0"/>
                <w:iCs w:val="0"/>
                <w:color w:val="000000"/>
                <w:sz w:val="20"/>
                <w:szCs w:val="20"/>
                <w:u w:val="none"/>
              </w:rPr>
            </w:pPr>
          </w:p>
        </w:tc>
        <w:tc>
          <w:tcPr>
            <w:tcW w:w="412" w:type="pct"/>
            <w:tcBorders>
              <w:top w:val="nil"/>
              <w:left w:val="nil"/>
              <w:bottom w:val="nil"/>
              <w:right w:val="nil"/>
            </w:tcBorders>
            <w:shd w:val="clear"/>
            <w:noWrap/>
            <w:vAlign w:val="center"/>
          </w:tcPr>
          <w:p>
            <w:pPr>
              <w:jc w:val="left"/>
              <w:rPr>
                <w:rFonts w:hint="default" w:ascii="Arial" w:hAnsi="Arial" w:cs="Arial"/>
                <w:i w:val="0"/>
                <w:iCs w:val="0"/>
                <w:color w:val="000000"/>
                <w:sz w:val="20"/>
                <w:szCs w:val="20"/>
                <w:u w:val="none"/>
              </w:rPr>
            </w:pPr>
          </w:p>
        </w:tc>
        <w:tc>
          <w:tcPr>
            <w:tcW w:w="28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c>
          <w:tcPr>
            <w:tcW w:w="50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7"/>
            <w:tcBorders>
              <w:top w:val="nil"/>
              <w:left w:val="nil"/>
              <w:bottom w:val="single" w:color="000000" w:sz="4" w:space="0"/>
              <w:right w:val="nil"/>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bdr w:val="none" w:color="auto" w:sz="0" w:space="0"/>
                <w:lang w:val="en-US" w:eastAsia="zh-CN" w:bidi="ar"/>
              </w:rPr>
              <w:t>二、新增审批本科专业名单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序号</w:t>
            </w:r>
          </w:p>
        </w:tc>
        <w:tc>
          <w:tcPr>
            <w:tcW w:w="1440"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主管部门、学校名称</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专业名称</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专业代码</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学位授予门类</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修业年限</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清华大学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智能工程与创意设计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智能交互设计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社会政策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土地科学与技术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090205T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兽医公共卫生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090406TK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中医骨伤科学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智能采矿工程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中国地质大学（北京）</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自然资源登记与管理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密码科学与技术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古文字学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060108T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化学测量学与技术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基础医学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密码科学与技术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中国海洋大学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保密技术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080914TK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密码科学与技术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融合教育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西安电子科技大学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040202K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西安电子科技大学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密码科学与技术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西北农林科技大学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智慧牧业科学与工程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中央办公厅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北京电子科技学院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密码科学与技术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中央统战部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040202K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暨南大学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预防医学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工业和信息化部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北京航空航天大学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智能飞行器技术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密码科学与技术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智能测控工程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080720T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城市水系统工程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柔性电子学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公安部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中国人民公安大学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数据警务技术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083111TK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中国人民警察大学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刑事科学技术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083101K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中国人民警察大学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海外安全管理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120416TK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中国刑事警察学院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反恐警务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030621TK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南京森林警察学院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食品药品环境犯罪侦查技术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083112TK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司法部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中央司法警官学院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数据警务技术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083111TK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应急管理部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中国消防救援学院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消防政治工作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030622TK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海关总署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上海海关学院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海关检验检疫安全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120415TK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国家体育总局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北京体育大学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体育旅游</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040212TK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中国科学院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中国科学技术大学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量子信息科学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交通运输部（中国民用航空局）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治安学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首都体育学院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电子竞技运动与管理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040210TK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天津市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中医康复学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100510TK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中医养生学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中医骨伤科学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天津职业技术师范大学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国际组织与全球治理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030206TK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河北省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衡水学院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邯郸学院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武术与民族传统体育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040204K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沧州师范学院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武术与民族传统体育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040204K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080904K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山西省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040202K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生物农药科学与工程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体育旅游</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040212TK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经济犯罪侦查</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030606TK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公安情报学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030610TK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公安视听技术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083105TK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山西师范大学现代文理学院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内蒙古自治区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集宁师范学院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辽宁省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应急装备技术与工程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100102TK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锦州医科大学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眼视光医学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100204TK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鲁迅美术学院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实验艺术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130407TK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吉林省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延边大学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120901KH</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吉林建筑大学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消防工程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083102K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吉林工程技术师范学院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长春人文学院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黑龙江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东北石油大学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中医骨伤科学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040202K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上海市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上海电力大学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能源服务工程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上海电力大学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能源互联网工程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上海健康医学院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智能影像工程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上海体育学院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运动与公共健康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上海工程技术大学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上海政法学院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社区矫正</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030107TK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江苏省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南京信息工程大学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气象技术与工程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070603T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盐城师范学院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扬州大学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预防医学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南京航空航天大学金城学院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南京师范大学中北学院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浙江省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纤维艺术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宁波财经学院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创业管理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杭州医学院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精神医学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100205TK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安徽省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智能采矿工程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巢湖学院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040202K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智慧交通</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福建省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厦门华厦学院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江西省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公安政治工作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030618TK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南昌航空大学科技学院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南昌航空大学科技学院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山东省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电子竞技运动与管理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040210TK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眼视光医学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100204TK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山东第一医科大学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麻醉学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100202TK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中医康复学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100510TK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济宁医学院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医学影像学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曲阜师范大学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山东工艺美术学院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陶瓷艺术设计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130510TK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山东女子学院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青岛恒星科技学院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山东协和学院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口腔医学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山东财经大学燕山学院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山东政法学院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社区矫正</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030107TK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山东青年政治学院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河南省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郑州轻工业大学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饲料工程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中原工学院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河南牧业经济学院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智慧牧业科学与工程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090307T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河南牧业经济学院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眼视光医学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100204TK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平顶山学院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增材制造工程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涉外警务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030613TK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新乡医学院三全学院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医学影像学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湖北省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武汉轻工大学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饲料工程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090306T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中医骨伤科学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黄冈师范学院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跨媒体艺术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三峡大学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预防医学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荆楚理工学院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武汉体育学院体育科技学院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武术与民族传统体育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040204K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湖北第二师范学院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湖南省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湘潭大学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040202K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中医儿科学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100512TK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中医骨伤科学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武术与民族传统体育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040204K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湖南女子学院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口腔医学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预防医学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广东省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汕头大学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眼视光医学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100204TK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广东药科大学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中西医临床医学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100601K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仲恺农业工程学院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水生动物医学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090604TK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广西壮族自治区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桂林旅游学院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司法警察学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030106TK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海南省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国际组织与全球治理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030206TK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密码科学与技术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重庆市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武术与民族传统体育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040204K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四川省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精神医学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100205TK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川北医学院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成都体育学院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中医骨伤科学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100513TK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四川民族学院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贵州省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经济犯罪侦查</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030606TK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贵州警察学院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安全防范工程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083104TK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茅台学院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云南省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昆明理工大学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运动训练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040202K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兽医公共卫生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090406TK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滇西科技师范学院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陕西省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口腔医学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网络空间安全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080911TK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非物质文化遗产保护</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130103T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020301KH</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西安航空学院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西安翻译学院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甘肃省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会计学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120203K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宁夏回族自治区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宁夏医科大学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眼视光医学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100204TK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宁夏理工学院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航空服务艺术与管理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130208TK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新疆维吾尔自治区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中医康复学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100510TK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生物医药数据科学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新疆生产建设兵团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塔里木大学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1440" w:type="pct"/>
            <w:tcBorders>
              <w:top w:val="nil"/>
              <w:left w:val="nil"/>
              <w:bottom w:val="nil"/>
              <w:right w:val="nil"/>
            </w:tcBorders>
            <w:shd w:val="clear"/>
            <w:noWrap/>
            <w:vAlign w:val="center"/>
          </w:tcPr>
          <w:p>
            <w:pPr>
              <w:jc w:val="left"/>
              <w:rPr>
                <w:rFonts w:hint="default" w:ascii="Arial" w:hAnsi="Arial" w:cs="Arial"/>
                <w:i w:val="0"/>
                <w:iCs w:val="0"/>
                <w:color w:val="000000"/>
                <w:sz w:val="20"/>
                <w:szCs w:val="20"/>
                <w:u w:val="none"/>
              </w:rPr>
            </w:pPr>
          </w:p>
        </w:tc>
        <w:tc>
          <w:tcPr>
            <w:tcW w:w="1440"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569"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412"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28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c>
          <w:tcPr>
            <w:tcW w:w="50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7"/>
            <w:tcBorders>
              <w:top w:val="nil"/>
              <w:left w:val="nil"/>
              <w:bottom w:val="single" w:color="000000" w:sz="4" w:space="0"/>
              <w:right w:val="nil"/>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bdr w:val="none" w:color="auto" w:sz="0" w:space="0"/>
                <w:lang w:val="en-US" w:eastAsia="zh-CN" w:bidi="ar"/>
              </w:rPr>
              <w:t>三、调整学位授予门类或修业年限专业名单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序号</w:t>
            </w:r>
          </w:p>
        </w:tc>
        <w:tc>
          <w:tcPr>
            <w:tcW w:w="1440"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主管部门、学校名称</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专业名称</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专业代码</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学位授予门类</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修业年限</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中兽医学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材料物理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雕塑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东北林业大学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中国矿业大学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国家民族事务委员会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应用心理学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首都经济贸易大学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天津市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河北省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河北科技师范学院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北华航天工业学院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北华航天工业学院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北华航天工业学院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北华航天工业学院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工程造价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北华航天工业学院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山西省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应用心理学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山西工程科技职业大学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原山西大学商务学院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内蒙古自治区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辽宁省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沈阳药科大学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辽宁师范大学海华学院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吉林省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吉林医药学院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黑龙江省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人文地理与城乡规划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黑河学院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上海市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上海电力大学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雕塑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江苏省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苏州大学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南京师范大学中北学院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苏州城市学院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安徽省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马鞍山学院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运动康复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福建省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莆田学院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泉州信息工程学院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工程造价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江西省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山东省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人文地理与城乡规划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德州学院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泰山学院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枣庄学院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河南省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郑州轻工业大学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安阳工学院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郑州升达经贸管理学院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湖北省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湖北美术学院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湖北汽车工业学院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武汉晴川学院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湖北第二师范学院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湖南省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湘潭大学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历史建筑保护工程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湖南财政经济学院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广东省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广东金融学院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佛山科学技术学院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珠海科技学院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广西壮族自治区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贺州学院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海南省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重庆市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重庆城市科技学院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四川省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西南科技大学城市学院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贵州省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遵义医科大学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运动康复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贵州民族大学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云南省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保山学院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陕西省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西安建筑科技大学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新疆维吾尔自治区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新疆生产建设兵团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塔里木大学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1440" w:type="pct"/>
            <w:tcBorders>
              <w:top w:val="nil"/>
              <w:left w:val="nil"/>
              <w:bottom w:val="nil"/>
              <w:right w:val="nil"/>
            </w:tcBorders>
            <w:shd w:val="clear"/>
            <w:noWrap/>
            <w:vAlign w:val="center"/>
          </w:tcPr>
          <w:p>
            <w:pPr>
              <w:jc w:val="left"/>
              <w:rPr>
                <w:rFonts w:hint="default" w:ascii="Arial" w:hAnsi="Arial" w:cs="Arial"/>
                <w:i w:val="0"/>
                <w:iCs w:val="0"/>
                <w:color w:val="000000"/>
                <w:sz w:val="20"/>
                <w:szCs w:val="20"/>
                <w:u w:val="none"/>
              </w:rPr>
            </w:pPr>
          </w:p>
        </w:tc>
        <w:tc>
          <w:tcPr>
            <w:tcW w:w="1440"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569"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412"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28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c>
          <w:tcPr>
            <w:tcW w:w="50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7"/>
            <w:tcBorders>
              <w:top w:val="nil"/>
              <w:left w:val="nil"/>
              <w:bottom w:val="single" w:color="000000" w:sz="4" w:space="0"/>
              <w:right w:val="nil"/>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bdr w:val="none" w:color="auto" w:sz="0" w:space="0"/>
                <w:lang w:val="en-US" w:eastAsia="zh-CN" w:bidi="ar"/>
              </w:rPr>
              <w:t>四、撤销本科专业名单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序号</w:t>
            </w:r>
          </w:p>
        </w:tc>
        <w:tc>
          <w:tcPr>
            <w:tcW w:w="1440"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主管部门、学校名称</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专业名称</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专业代码</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学位授予门类</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修业年限</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中国人民大学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编辑出版学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国际关系学院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两年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理论与应用力学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两年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合肥工业大学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船舶与海洋工程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口腔医学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农业电气化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动植物检疫</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国际经济与贸易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两年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金属材料工程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无机非金属材料工程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软件工程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两年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轨道交通信号与控制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地球信息科学与技术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070903T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政治学与行政学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应用心理学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材料物理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金属材料工程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无机非金属材料工程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自然地理与资源环境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森林保护</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劳动与社会保障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建筑电气与智能化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国家民族事务委员会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武术与民族传统体育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040204K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交通运输部（中国民用航空局）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能源与动力工程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中国民用航空飞行学院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中华全国总工会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中国劳动关系学院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首都师范大学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首都师范大学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北京物资学院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天津市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武术与民族传统体育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040204K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天津体育学院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河北省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工程力学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河北地质大学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地球信息科学与技术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070903T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唐山师范学院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唐山师范学院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自然地理与资源环境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唐山师范学院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唐山师范学院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艺术设计学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唐山师范学院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唐山师范学院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廊坊师范学院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油气储运工程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廊坊师范学院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廊坊师范学院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焊接技术与工程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燕山大学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交通运输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河北经贸大学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河北经贸大学经济管理学院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翻译</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保定理工学院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山西省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农艺教育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太原师范学院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数据科学与大数据技术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山西工程科技职业大学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原山西大学商务学院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山西工程技术学院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内蒙古自治区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广告学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内蒙古鸿德文理学院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内蒙古鸿德文理学院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内蒙古鸿德文理学院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戏剧影视美术设计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辽宁省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辽宁工程技术大学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印刷工程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大连海洋大学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物联网工程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沈阳体育学院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市场营销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辽宁科技学院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机械工艺技术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吉林省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汽车维修工程教育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资源环境科学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财务会计教育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吉林建筑科技学院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吉林动画学院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传播学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吉林动画学院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长春人文学院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长春人文学院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黑龙江省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哈尔滨医科大学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眼视光学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古典文献学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黑龙江东方学院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材料成型及控制工程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交通运输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设施农业科学与工程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齐齐哈尔工程学院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黑河学院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上海市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上海理工大学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两年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江苏省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轨道交通信号与控制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电气工程与智能控制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淮阴师范学院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淮阴师范学院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东南大学成贤学院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东南大学成贤学院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能源与动力工程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东南大学成贤学院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东南大学成贤学院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东南大学成贤学院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东南大学成贤学院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东南大学成贤学院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轨道交通信号与控制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南京理工大学泰州科技学院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汽车服务工程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南京师范大学中北学院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南京师范大学中北学院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南京师范大学中北学院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测绘工程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南京师范大学中北学院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南京师范大学中北学院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南京师范大学中北学院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南京师范大学中北学院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无锡学院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应用物理学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扬州大学广陵学院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扬州大学广陵学院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扬州大学广陵学院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扬州大学广陵学院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扬州大学广陵学院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江苏师范大学科文学院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江苏师范大学科文学院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江苏师范大学科文学院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江苏师范大学科文学院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秘书学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浙江省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广告学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浙江海洋大学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浙江海洋大学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日语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海洋科学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浙江师范大学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湖州师范学院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市场营销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绍兴文理学院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绍兴文理学院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温州大学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高分子材料与工程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宁波大学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秘书学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浙大宁波理工学院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杭州师范大学钱江学院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杭州师范大学钱江学院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中国计量大学现代科技学院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安徽省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税收学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广告学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人文地理与城乡规划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过程装备与控制工程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劳动与社会保障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过程装备与控制工程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材料物理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政治学与行政学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应用生物科学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090109T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滁州学院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宿州学院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宿州学院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安徽三联学院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戏剧影视美术设计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安徽三联学院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摄影</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蚌埠学院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安徽新华学院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编辑出版学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安徽新华学院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安徽新华学院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房地产开发与管理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福建省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福建农林大学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医学实验技术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闽南师范大学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劳动与社会保障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福州大学至诚学院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福州大学至诚学院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集美大学诚毅学院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福建师范大学协和学院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江西省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华东交通大学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华东交通大学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交通设备与控制工程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视觉传达设计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科学教育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传播学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自然地理与资源环境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测绘工程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秘书学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宝石及材料工艺学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080410T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南昌大学共青学院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金融学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南昌航空大学科技学院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南昌航空大学科技学院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南昌航空大学科技学院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南昌航空大学科技学院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建筑电气与智能化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资源勘查工程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赣南科技学院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江西农业大学南昌商学院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江西财经大学现代经济管理学院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山东省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济南大学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德语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人文地理与城乡规划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材料物理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齐鲁工业大学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影视摄影与制作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130311T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滨州医学院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市场营销</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国际政治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劳动与社会保障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聊城大学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菏泽学院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广告学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山东交通学院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房地产开发与管理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质量管理工程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潍坊科技学院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朝鲜语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山东英才学院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材料成型及控制工程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山东英才学院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建筑环境与能源应用工程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山东英才学院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120209</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山东石油化工学院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青岛工学院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山东财经大学东方学院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山东财经大学东方学院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日语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山东财经大学东方学院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北京电影学院现代创意媒体学院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河南省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郑州轻工业大学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郑州轻工业大学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日语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工程力学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水产养殖学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地理信息科学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通信工程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外交学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郑州航空工业管理学院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应用物理学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郑州航空工业管理学院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工程造价</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郑州工业应用技术学院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民族学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自然地理与资源环境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河南开封科技传媒学院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新乡医学院三全学院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制药工程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新乡医学院三全学院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新乡医学院三全学院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劳动与社会保障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郑州经贸学院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日语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湖北省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农村区域发展</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自然地理与资源环境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武昌首义学院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武昌首义学院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武昌首义学院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轨道交通信号与控制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武昌首义学院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高分子材料与工程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自动化</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建筑环境与能源应用工程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给排水科学与工程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轻化工程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武汉纺织大学外经贸学院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制药工程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湖北经济学院法商学院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湖北经济学院法商学院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湖北师范大学文理学院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光电信息科学与工程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资产评估</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湖南省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长沙理工大学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服装设计与工程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衡阳师范学院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邵阳学院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材料成型及控制工程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邵阳学院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怀化学院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怀化学院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怀化学院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高分子材料与工程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湖南人文科技学院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广东省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星海音乐学院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汉语国际教育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治安学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广东白云学院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北京理工大学珠海学院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广州新华学院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广西壮族自治区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水文与水资源工程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森林工程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秘书学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桂林电子科技大学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桂林理工大学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国民经济管理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广西医科大学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临床医学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秘书学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编辑出版学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秘书学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广西大学行健文理学院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材料成型及控制工程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广西大学行健文理学院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汽车服务工程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广西大学行健文理学院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广西大学行健文理学院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轨道交通信号与控制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广西师范大学漓江学院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信息管理与信息系统</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南宁师范大学师园学院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南宁师范大学师园学院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房地产开发与管理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广西外国语学院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海南省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海南热带海洋学院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海南医学院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四川省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政治学与行政学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成都信息工程大学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野生动物与自然保护区管理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宜宾学院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采矿工程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乐山师范学院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成都理工大学工程技术学院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成都理工大学工程技术学院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轨道交通信号与控制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080802T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四川传媒学院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作曲与作曲技术理论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四川大学锦城学院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微电子科学与工程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西南财经大学天府学院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采购管理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西南财经大学天府学院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质量管理工程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西南交通大学希望学院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税收学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西南交通大学希望学院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投资学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吉利学院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重庆市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重庆交通大学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环境科学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风景园林</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重庆城市科技学院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汽车服务工程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080208</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重庆城市科技学院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房地产开发与管理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云南省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汉语国际教育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园艺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人文地理与城乡规划</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云南农业大学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西南林业大学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西南林业大学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酒店管理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西南林业大学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化学生物学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西南林业大学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新能源材料与器件</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大理大学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食品卫生与营养学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云南中医药大学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运动康复</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040206T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应用物理学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采购管理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120603T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文化产业管理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120210</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信息与计算科学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云南民族大学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老挝语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050215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玉溪师范学院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书法学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130405T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西藏自治区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陕西省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公共艺术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包装工程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西安工业大学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戏剧影视文学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西安建筑科技大学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西安建筑科技大学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石油工程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陕西科技大学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药物制剂</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100702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广告学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数字媒体技术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西安工程大学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延安大学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社会体育指导与管理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040203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延安大学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能源化学工程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金属材料工程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080405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陕西理工大学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秘书学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宝鸡文理学院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舞蹈表演</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宝鸡文理学院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宝鸡文理学院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咸阳师范学院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应用化学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咸阳师范学院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绘画</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咸阳师范学院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秘书学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渭南师范学院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网络工程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080903</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西安外国语大学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广播电视学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西安文理学院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测控技术与仪器</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榆林学院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商务英语</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050262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榆林学院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资源与环境经济学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020104T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商洛学院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应用统计学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071202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西安培华学院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投资学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西安培华学院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物流管理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西安培华学院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120901K</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120701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西安邮电大学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人力资源管理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120206</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西安欧亚学院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投资学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西安外事学院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交通运输</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西安翻译学院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国际商务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西京学院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酒店管理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西安思源学院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社会工作</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陕西国际商贸学院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投资学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020304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西北大学现代学院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西安建筑科技大学华清学院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电子信息科学与技术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延安大学西安创新学院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化学工程与工艺</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081301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西安明德理工学院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机械电子工程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西安科技大学高新学院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陕西学前师范学院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秘书学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050107T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甘肃省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自然地理与资源环境</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070502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公共事业管理</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西北师范大学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旅游管理与服务教育</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120904T</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兰州财经大学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产品设计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509</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兰州工商学院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服装与服饰设计</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130505</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青海省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510</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511</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青海大学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水文与水资源工程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081102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512</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青海师范大学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083001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新疆维吾尔自治区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513</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喀什大学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教育技术学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040104</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514</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艺术设计学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515</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新疆艺术学院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工艺美术</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130507</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516</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昌吉学院</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应用物理学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070202</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新疆生产建设兵团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517</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石河子大学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纺织工程</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081601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518</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石河子大学</w:t>
            </w:r>
          </w:p>
        </w:tc>
        <w:tc>
          <w:tcPr>
            <w:tcW w:w="1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艺术设计学</w:t>
            </w:r>
          </w:p>
        </w:tc>
        <w:tc>
          <w:tcPr>
            <w:tcW w:w="56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130501</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2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5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0" w:type="pct"/>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1440" w:type="pct"/>
            <w:tcBorders>
              <w:top w:val="nil"/>
              <w:left w:val="nil"/>
              <w:bottom w:val="nil"/>
              <w:right w:val="nil"/>
            </w:tcBorders>
            <w:shd w:val="clear"/>
            <w:noWrap/>
            <w:vAlign w:val="center"/>
          </w:tcPr>
          <w:p>
            <w:pPr>
              <w:jc w:val="left"/>
              <w:rPr>
                <w:rFonts w:hint="default" w:ascii="Arial" w:hAnsi="Arial" w:cs="Arial"/>
                <w:i w:val="0"/>
                <w:iCs w:val="0"/>
                <w:color w:val="000000"/>
                <w:sz w:val="20"/>
                <w:szCs w:val="20"/>
                <w:u w:val="none"/>
              </w:rPr>
            </w:pPr>
          </w:p>
        </w:tc>
        <w:tc>
          <w:tcPr>
            <w:tcW w:w="1440"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569"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412"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28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c>
          <w:tcPr>
            <w:tcW w:w="50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0" w:type="pct"/>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1440" w:type="pct"/>
            <w:tcBorders>
              <w:top w:val="nil"/>
              <w:left w:val="nil"/>
              <w:bottom w:val="nil"/>
              <w:right w:val="nil"/>
            </w:tcBorders>
            <w:shd w:val="clear"/>
            <w:noWrap/>
            <w:vAlign w:val="center"/>
          </w:tcPr>
          <w:p>
            <w:pPr>
              <w:jc w:val="left"/>
              <w:rPr>
                <w:rFonts w:hint="default" w:ascii="Arial" w:hAnsi="Arial" w:cs="Arial"/>
                <w:i w:val="0"/>
                <w:iCs w:val="0"/>
                <w:color w:val="000000"/>
                <w:sz w:val="20"/>
                <w:szCs w:val="20"/>
                <w:u w:val="none"/>
              </w:rPr>
            </w:pPr>
          </w:p>
        </w:tc>
        <w:tc>
          <w:tcPr>
            <w:tcW w:w="1440"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569"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412" w:type="pct"/>
            <w:tcBorders>
              <w:top w:val="nil"/>
              <w:left w:val="nil"/>
              <w:bottom w:val="nil"/>
              <w:right w:val="nil"/>
            </w:tcBorders>
            <w:shd w:val="clear"/>
            <w:noWrap/>
            <w:vAlign w:val="center"/>
          </w:tcPr>
          <w:p>
            <w:pPr>
              <w:rPr>
                <w:rFonts w:hint="default" w:ascii="Arial" w:hAnsi="Arial" w:cs="Arial"/>
                <w:i w:val="0"/>
                <w:iCs w:val="0"/>
                <w:color w:val="000000"/>
                <w:sz w:val="20"/>
                <w:szCs w:val="20"/>
                <w:u w:val="none"/>
              </w:rPr>
            </w:pPr>
          </w:p>
        </w:tc>
        <w:tc>
          <w:tcPr>
            <w:tcW w:w="28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c>
          <w:tcPr>
            <w:tcW w:w="508" w:type="pct"/>
            <w:tcBorders>
              <w:top w:val="nil"/>
              <w:left w:val="nil"/>
              <w:bottom w:val="nil"/>
              <w:right w:val="nil"/>
            </w:tcBorders>
            <w:shd w:val="clear"/>
            <w:noWrap/>
            <w:vAlign w:val="center"/>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7"/>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注：H指中外合作办学专业，其招生有效期等应遵守教育部相关文件规定。</w:t>
            </w:r>
          </w:p>
        </w:tc>
      </w:tr>
    </w:tbl>
    <w:p>
      <w:pPr>
        <w:rPr>
          <w:color w:val="auto"/>
        </w:rPr>
      </w:pPr>
      <w:r>
        <w:rPr>
          <w:color w:val="auto"/>
        </w:rPr>
        <w:br w:type="page"/>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54"/>
        <w:gridCol w:w="724"/>
        <w:gridCol w:w="1837"/>
        <w:gridCol w:w="905"/>
        <w:gridCol w:w="2133"/>
        <w:gridCol w:w="983"/>
        <w:gridCol w:w="717"/>
        <w:gridCol w:w="6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 w:hRule="atLeast"/>
        </w:trPr>
        <w:tc>
          <w:tcPr>
            <w:tcW w:w="5000" w:type="pct"/>
            <w:gridSpan w:val="8"/>
            <w:tcBorders>
              <w:top w:val="nil"/>
              <w:left w:val="nil"/>
              <w:bottom w:val="nil"/>
              <w:right w:val="nil"/>
            </w:tcBorders>
            <w:shd w:val="clear"/>
            <w:noWrap/>
            <w:vAlign w:val="center"/>
          </w:tcPr>
          <w:p>
            <w:pPr>
              <w:rPr>
                <w:rFonts w:hint="default" w:ascii="Arial" w:hAnsi="Arial" w:eastAsia="宋体" w:cs="Arial"/>
                <w:i w:val="0"/>
                <w:iCs w:val="0"/>
                <w:color w:val="000000"/>
                <w:sz w:val="20"/>
                <w:szCs w:val="20"/>
                <w:u w:val="none"/>
              </w:rPr>
            </w:pPr>
            <w:r>
              <w:rPr>
                <w:rFonts w:hint="eastAsia" w:ascii="黑体" w:hAnsi="宋体" w:eastAsia="黑体" w:cs="黑体"/>
                <w:i w:val="0"/>
                <w:iCs w:val="0"/>
                <w:color w:val="000000"/>
                <w:kern w:val="0"/>
                <w:sz w:val="28"/>
                <w:szCs w:val="28"/>
                <w:u w:val="none"/>
                <w:bdr w:val="none" w:color="auto" w:sz="0" w:space="0"/>
                <w:lang w:val="en-US" w:eastAsia="zh-CN" w:bidi="ar"/>
              </w:rPr>
              <w:t>附件2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18" w:hRule="atLeast"/>
        </w:trPr>
        <w:tc>
          <w:tcPr>
            <w:tcW w:w="5000" w:type="pct"/>
            <w:gridSpan w:val="8"/>
            <w:tcBorders>
              <w:top w:val="nil"/>
              <w:left w:val="nil"/>
              <w:bottom w:val="single" w:color="000000" w:sz="4" w:space="0"/>
              <w:right w:val="nil"/>
            </w:tcBorders>
            <w:shd w:val="cle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列入普通高等学校本科专业目录的新专业名单（2021年）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序号</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门类</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专业代码</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专业名称</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学位授予门类</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修业年限</w:t>
            </w:r>
          </w:p>
        </w:tc>
        <w:tc>
          <w:tcPr>
            <w:tcW w:w="3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增设</w:t>
            </w:r>
            <w:r>
              <w:rPr>
                <w:rFonts w:hint="eastAsia" w:ascii="黑体" w:hAnsi="宋体" w:eastAsia="黑体" w:cs="黑体"/>
                <w:i w:val="0"/>
                <w:iCs w:val="0"/>
                <w:color w:val="000000"/>
                <w:kern w:val="0"/>
                <w:sz w:val="22"/>
                <w:szCs w:val="22"/>
                <w:u w:val="none"/>
                <w:bdr w:val="none" w:color="auto" w:sz="0" w:space="0"/>
                <w:lang w:val="en-US" w:eastAsia="zh-CN" w:bidi="ar"/>
              </w:rPr>
              <w:br w:type="textWrapping"/>
            </w:r>
            <w:r>
              <w:rPr>
                <w:rFonts w:hint="eastAsia" w:ascii="黑体" w:hAnsi="宋体" w:eastAsia="黑体" w:cs="黑体"/>
                <w:i w:val="0"/>
                <w:iCs w:val="0"/>
                <w:color w:val="000000"/>
                <w:kern w:val="0"/>
                <w:sz w:val="22"/>
                <w:szCs w:val="22"/>
                <w:u w:val="none"/>
                <w:bdr w:val="none" w:color="auto" w:sz="0" w:space="0"/>
                <w:lang w:val="en-US" w:eastAsia="zh-CN" w:bidi="ar"/>
              </w:rPr>
              <w:t>年份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030307T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社会政策</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公安学类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030621TK</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反恐警务</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公安学类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030622TK</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消防政治工作</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法学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040113T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融合教育</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060108T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古文字学</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历史学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物理学类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070206T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量子信息科学</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070306T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化学测量学与技术</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大气科学类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070603T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气象技术与工程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080217T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增材制造工程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080218T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智能交互设计</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080219T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应急装备技术与工程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能源动力类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080505T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能源服务工程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080607T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能源互联网工程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080719T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柔性电子学</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电子信息类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080720T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智能测控工程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自动化类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080808T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智能工程与创意设计</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计算机类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080918TK</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密码科学与技术</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土木类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081011T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城市水系统工程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矿业类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081507T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智能采矿工程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交通运输类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081811T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智慧交通</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航空航天类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082010T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智能飞行器技术</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公安技术类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083112TK</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食品药品环境犯罪侦查技术</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植物生产类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090115T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生物农药科学与工程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自然保护与环境生态类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090205T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土地科学与技术</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动物生产类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090306T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饲料工程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动物生产类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090307T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智慧牧业科学与工程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动物医学类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090406TK</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兽医公共卫生</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公共卫生与预防医学类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100406T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运动与公共健康</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医学技术类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101012T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生物医药数据科学</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理学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医学技术类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101013T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智能影像工程</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工商管理类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120216T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创业管理</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公共管理类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120415TK</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海关检验检疫安全</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公共管理类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120416TK</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海外安全管理</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公共管理类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120417T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自然资源登记与管理</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艺术学理论类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130103T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非物质文化遗产保护</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音乐与舞蹈学类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130212T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音乐教育</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2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42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1077"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美术学类</w:t>
            </w:r>
          </w:p>
        </w:tc>
        <w:tc>
          <w:tcPr>
            <w:tcW w:w="53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130411T</w:t>
            </w:r>
          </w:p>
        </w:tc>
        <w:tc>
          <w:tcPr>
            <w:tcW w:w="12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纤维艺术</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艺术学</w:t>
            </w:r>
          </w:p>
        </w:tc>
        <w:tc>
          <w:tcPr>
            <w:tcW w:w="42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四年</w:t>
            </w:r>
          </w:p>
        </w:tc>
        <w:tc>
          <w:tcPr>
            <w:tcW w:w="39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2020</w:t>
            </w:r>
          </w:p>
        </w:tc>
      </w:tr>
    </w:tbl>
    <w:p>
      <w:pPr>
        <w:rPr>
          <w:color w:val="auto"/>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04AB289E"/>
    <w:rsid w:val="08FD6983"/>
    <w:rsid w:val="22560FDC"/>
    <w:rsid w:val="389E6BE9"/>
    <w:rsid w:val="3BEC73B1"/>
    <w:rsid w:val="42825A3B"/>
    <w:rsid w:val="44550E45"/>
    <w:rsid w:val="549261D9"/>
    <w:rsid w:val="59950F64"/>
    <w:rsid w:val="66334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2022-12-02T05:45:16Z</dcterms:created>
  <dc:creator>gwyk</dc:creator>
  <cp:lastModifiedBy>gwyk</cp:lastModifiedBy>
  <dcterms:modified xsi:type="dcterms:W3CDTF">2022-12-02T05:53:52Z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8778ADEB0D7945BFAF256FAA51419033</vt:lpwstr>
  </property>
</Properties>
</file>