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B60FF">
      <w:pPr>
        <w:spacing w:line="520" w:lineRule="exact"/>
        <w:jc w:val="both"/>
        <w:rPr>
          <w:rFonts w:hint="eastAsia" w:ascii="黑体" w:eastAsia="黑体" w:cs="仿宋_GB2312"/>
          <w:spacing w:val="-6"/>
          <w:sz w:val="32"/>
          <w:szCs w:val="32"/>
          <w:highlight w:val="none"/>
          <w:shd w:val="clear" w:color="auto" w:fill="auto"/>
          <w:lang w:val="en-US" w:eastAsia="zh-CN" w:bidi="ar-SA"/>
        </w:rPr>
      </w:pPr>
      <w:bookmarkStart w:id="0" w:name="_GoBack"/>
      <w:bookmarkEnd w:id="0"/>
      <w:r>
        <w:rPr>
          <w:rFonts w:hint="eastAsia" w:ascii="黑体" w:eastAsia="黑体" w:cs="仿宋_GB2312"/>
          <w:spacing w:val="-6"/>
          <w:sz w:val="32"/>
          <w:szCs w:val="32"/>
          <w:highlight w:val="none"/>
          <w:shd w:val="clear" w:color="auto" w:fill="auto"/>
          <w:lang w:eastAsia="zh-CN" w:bidi="ar-SA"/>
        </w:rPr>
        <w:t>附件</w:t>
      </w:r>
    </w:p>
    <w:p w14:paraId="19003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eastAsia="方正小标宋简体" w:cs="宋体"/>
          <w:sz w:val="28"/>
          <w:szCs w:val="28"/>
          <w:lang w:bidi="ar-SA"/>
        </w:rPr>
      </w:pPr>
      <w:r>
        <w:rPr>
          <w:rFonts w:hint="eastAsia" w:ascii="方正小标宋简体" w:eastAsia="方正小标宋简体" w:cs="宋体"/>
          <w:sz w:val="28"/>
          <w:szCs w:val="28"/>
          <w:lang w:bidi="ar-SA"/>
        </w:rPr>
        <w:t>中共四川省委军民融合发展委员会办公室直属事业单位202</w:t>
      </w:r>
      <w:r>
        <w:rPr>
          <w:rFonts w:hint="eastAsia" w:ascii="方正小标宋简体" w:eastAsia="方正小标宋简体" w:cs="宋体"/>
          <w:sz w:val="28"/>
          <w:szCs w:val="28"/>
          <w:lang w:val="en-US" w:eastAsia="zh-CN" w:bidi="ar-SA"/>
        </w:rPr>
        <w:t>5</w:t>
      </w:r>
      <w:r>
        <w:rPr>
          <w:rFonts w:hint="eastAsia" w:ascii="方正小标宋简体" w:eastAsia="方正小标宋简体" w:cs="宋体"/>
          <w:sz w:val="28"/>
          <w:szCs w:val="28"/>
          <w:lang w:bidi="ar-SA"/>
        </w:rPr>
        <w:t>年</w:t>
      </w:r>
    </w:p>
    <w:p w14:paraId="648D6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eastAsia="黑体" w:cs="宋体"/>
          <w:sz w:val="24"/>
          <w:szCs w:val="24"/>
          <w:shd w:val="pct10" w:color="auto" w:fill="FFFFFF"/>
          <w:lang w:bidi="ar-SA"/>
        </w:rPr>
      </w:pPr>
      <w:r>
        <w:rPr>
          <w:rFonts w:hint="eastAsia" w:ascii="方正小标宋简体" w:eastAsia="方正小标宋简体" w:cs="宋体"/>
          <w:sz w:val="28"/>
          <w:szCs w:val="28"/>
          <w:lang w:bidi="ar-SA"/>
        </w:rPr>
        <w:t>公开选调工作人员岗位和条件要求一览表</w:t>
      </w:r>
    </w:p>
    <w:tbl>
      <w:tblPr>
        <w:tblStyle w:val="3"/>
        <w:tblW w:w="13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357"/>
        <w:gridCol w:w="1066"/>
        <w:gridCol w:w="1075"/>
        <w:gridCol w:w="528"/>
        <w:gridCol w:w="1085"/>
        <w:gridCol w:w="1275"/>
        <w:gridCol w:w="2667"/>
        <w:gridCol w:w="1141"/>
        <w:gridCol w:w="875"/>
        <w:gridCol w:w="1593"/>
      </w:tblGrid>
      <w:tr w14:paraId="47B2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 w14:paraId="3EA00B1A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选调单位</w:t>
            </w:r>
          </w:p>
        </w:tc>
        <w:tc>
          <w:tcPr>
            <w:tcW w:w="3498" w:type="dxa"/>
            <w:gridSpan w:val="3"/>
            <w:noWrap w:val="0"/>
            <w:vAlign w:val="center"/>
          </w:tcPr>
          <w:p w14:paraId="684BF245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选调岗位</w:t>
            </w:r>
          </w:p>
        </w:tc>
        <w:tc>
          <w:tcPr>
            <w:tcW w:w="52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30E606BE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选调</w:t>
            </w:r>
          </w:p>
          <w:p w14:paraId="6E9EBF9B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名额</w:t>
            </w:r>
          </w:p>
        </w:tc>
        <w:tc>
          <w:tcPr>
            <w:tcW w:w="6168" w:type="dxa"/>
            <w:gridSpan w:val="4"/>
            <w:noWrap w:val="0"/>
            <w:vAlign w:val="center"/>
          </w:tcPr>
          <w:p w14:paraId="3CF1DEC6">
            <w:pPr>
              <w:spacing w:line="240" w:lineRule="exact"/>
              <w:ind w:left="291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其他条件要求</w:t>
            </w:r>
          </w:p>
        </w:tc>
        <w:tc>
          <w:tcPr>
            <w:tcW w:w="875" w:type="dxa"/>
            <w:vMerge w:val="restart"/>
            <w:noWrap w:val="0"/>
            <w:vAlign w:val="center"/>
          </w:tcPr>
          <w:p w14:paraId="127E3EF7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笔试开考比例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6012AD85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备注</w:t>
            </w:r>
          </w:p>
        </w:tc>
      </w:tr>
      <w:tr w14:paraId="4F74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 w14:paraId="0D275797"/>
        </w:tc>
        <w:tc>
          <w:tcPr>
            <w:tcW w:w="1357" w:type="dxa"/>
            <w:noWrap w:val="0"/>
            <w:tcMar>
              <w:left w:w="28" w:type="dxa"/>
              <w:right w:w="28" w:type="dxa"/>
            </w:tcMar>
            <w:vAlign w:val="center"/>
          </w:tcPr>
          <w:p w14:paraId="2CE28654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岗位类别</w:t>
            </w:r>
          </w:p>
        </w:tc>
        <w:tc>
          <w:tcPr>
            <w:tcW w:w="1066" w:type="dxa"/>
            <w:noWrap w:val="0"/>
            <w:vAlign w:val="center"/>
          </w:tcPr>
          <w:p w14:paraId="4E4F5A51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岗位名称</w:t>
            </w:r>
          </w:p>
        </w:tc>
        <w:tc>
          <w:tcPr>
            <w:tcW w:w="1075" w:type="dxa"/>
            <w:noWrap w:val="0"/>
            <w:vAlign w:val="center"/>
          </w:tcPr>
          <w:p w14:paraId="13383D12">
            <w:pPr>
              <w:spacing w:line="240" w:lineRule="exact"/>
              <w:jc w:val="center"/>
              <w:rPr>
                <w:rFonts w:hint="eastAsia" w:eastAsia="宋体" w:cs="宋体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Cs w:val="21"/>
                <w:lang w:val="en-US" w:eastAsia="zh-CN" w:bidi="ar-SA"/>
              </w:rPr>
              <w:t>岗位编码</w:t>
            </w:r>
          </w:p>
        </w:tc>
        <w:tc>
          <w:tcPr>
            <w:tcW w:w="528" w:type="dxa"/>
            <w:vMerge w:val="continue"/>
            <w:noWrap w:val="0"/>
            <w:vAlign w:val="center"/>
          </w:tcPr>
          <w:p w14:paraId="0BE86458"/>
        </w:tc>
        <w:tc>
          <w:tcPr>
            <w:tcW w:w="1085" w:type="dxa"/>
            <w:noWrap w:val="0"/>
            <w:vAlign w:val="center"/>
          </w:tcPr>
          <w:p w14:paraId="31C3858B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年龄</w:t>
            </w:r>
          </w:p>
        </w:tc>
        <w:tc>
          <w:tcPr>
            <w:tcW w:w="1275" w:type="dxa"/>
            <w:noWrap w:val="0"/>
            <w:vAlign w:val="center"/>
          </w:tcPr>
          <w:p w14:paraId="4BD52D11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学历学位</w:t>
            </w:r>
          </w:p>
        </w:tc>
        <w:tc>
          <w:tcPr>
            <w:tcW w:w="2667" w:type="dxa"/>
            <w:noWrap w:val="0"/>
            <w:vAlign w:val="center"/>
          </w:tcPr>
          <w:p w14:paraId="721B07C3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专业条件要求</w:t>
            </w:r>
          </w:p>
        </w:tc>
        <w:tc>
          <w:tcPr>
            <w:tcW w:w="1141" w:type="dxa"/>
            <w:noWrap w:val="0"/>
            <w:vAlign w:val="center"/>
          </w:tcPr>
          <w:p w14:paraId="733CBEFD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其他</w:t>
            </w:r>
          </w:p>
        </w:tc>
        <w:tc>
          <w:tcPr>
            <w:tcW w:w="875" w:type="dxa"/>
            <w:vMerge w:val="continue"/>
            <w:noWrap w:val="0"/>
            <w:vAlign w:val="center"/>
          </w:tcPr>
          <w:p w14:paraId="4DBD2926"/>
        </w:tc>
        <w:tc>
          <w:tcPr>
            <w:tcW w:w="1593" w:type="dxa"/>
            <w:vMerge w:val="continue"/>
            <w:noWrap w:val="0"/>
            <w:vAlign w:val="center"/>
          </w:tcPr>
          <w:p w14:paraId="3A41BCBF"/>
        </w:tc>
      </w:tr>
      <w:tr w14:paraId="623D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 w14:paraId="250334C8">
            <w:pPr>
              <w:jc w:val="center"/>
            </w:pPr>
            <w:r>
              <w:rPr>
                <w:rFonts w:hint="eastAsia" w:ascii="宋体"/>
                <w:szCs w:val="21"/>
                <w:lang w:val="en-US" w:eastAsia="zh-CN"/>
              </w:rPr>
              <w:t>四川省低空空域运行服务中心</w:t>
            </w:r>
          </w:p>
        </w:tc>
        <w:tc>
          <w:tcPr>
            <w:tcW w:w="1357" w:type="dxa"/>
            <w:noWrap w:val="0"/>
            <w:vAlign w:val="center"/>
          </w:tcPr>
          <w:p w14:paraId="430AA2A8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七级及以下管理岗位</w:t>
            </w:r>
          </w:p>
        </w:tc>
        <w:tc>
          <w:tcPr>
            <w:tcW w:w="1066" w:type="dxa"/>
            <w:noWrap w:val="0"/>
            <w:vAlign w:val="center"/>
          </w:tcPr>
          <w:p w14:paraId="36EFC3AB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安全监督</w:t>
            </w:r>
          </w:p>
        </w:tc>
        <w:tc>
          <w:tcPr>
            <w:tcW w:w="1075" w:type="dxa"/>
            <w:noWrap w:val="0"/>
            <w:vAlign w:val="center"/>
          </w:tcPr>
          <w:p w14:paraId="03887550">
            <w:pPr>
              <w:spacing w:line="240" w:lineRule="exact"/>
              <w:jc w:val="center"/>
              <w:rPr>
                <w:rFonts w:hint="default" w:eastAsia="宋体" w:cs="宋体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Cs w:val="21"/>
                <w:lang w:val="en-US" w:eastAsia="zh-CN" w:bidi="ar-SA"/>
              </w:rPr>
              <w:t>25010701</w:t>
            </w:r>
          </w:p>
        </w:tc>
        <w:tc>
          <w:tcPr>
            <w:tcW w:w="528" w:type="dxa"/>
            <w:noWrap w:val="0"/>
            <w:vAlign w:val="center"/>
          </w:tcPr>
          <w:p w14:paraId="4E704A2C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 w14:paraId="7BBE30CD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1990年3月3日及以后出生</w:t>
            </w:r>
          </w:p>
        </w:tc>
        <w:tc>
          <w:tcPr>
            <w:tcW w:w="1275" w:type="dxa"/>
            <w:noWrap w:val="0"/>
            <w:vAlign w:val="center"/>
          </w:tcPr>
          <w:p w14:paraId="4CA33DBF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研究生学历并取得硕士及以上学位</w:t>
            </w:r>
          </w:p>
        </w:tc>
        <w:tc>
          <w:tcPr>
            <w:tcW w:w="2667" w:type="dxa"/>
            <w:noWrap w:val="0"/>
            <w:vAlign w:val="center"/>
          </w:tcPr>
          <w:p w14:paraId="5694BAC6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理学（07）、工学（08）</w:t>
            </w:r>
          </w:p>
        </w:tc>
        <w:tc>
          <w:tcPr>
            <w:tcW w:w="1141" w:type="dxa"/>
            <w:noWrap w:val="0"/>
            <w:vAlign w:val="center"/>
          </w:tcPr>
          <w:p w14:paraId="000F9987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中共党员</w:t>
            </w:r>
          </w:p>
        </w:tc>
        <w:tc>
          <w:tcPr>
            <w:tcW w:w="875" w:type="dxa"/>
            <w:noWrap w:val="0"/>
            <w:vAlign w:val="center"/>
          </w:tcPr>
          <w:p w14:paraId="01EB7AFF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3：1</w:t>
            </w:r>
          </w:p>
        </w:tc>
        <w:tc>
          <w:tcPr>
            <w:tcW w:w="1593" w:type="dxa"/>
            <w:noWrap w:val="0"/>
            <w:vAlign w:val="center"/>
          </w:tcPr>
          <w:p w14:paraId="77BA894E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有2年及以上交通运输安全管理经验</w:t>
            </w:r>
          </w:p>
        </w:tc>
      </w:tr>
      <w:tr w14:paraId="3DBB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 w14:paraId="64B8AF74"/>
        </w:tc>
        <w:tc>
          <w:tcPr>
            <w:tcW w:w="1357" w:type="dxa"/>
            <w:noWrap w:val="0"/>
            <w:vAlign w:val="center"/>
          </w:tcPr>
          <w:p w14:paraId="7961E678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七级及以下管理岗位</w:t>
            </w:r>
          </w:p>
        </w:tc>
        <w:tc>
          <w:tcPr>
            <w:tcW w:w="1066" w:type="dxa"/>
            <w:noWrap w:val="0"/>
            <w:vAlign w:val="center"/>
          </w:tcPr>
          <w:p w14:paraId="73280D0B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建设规划</w:t>
            </w:r>
          </w:p>
        </w:tc>
        <w:tc>
          <w:tcPr>
            <w:tcW w:w="1075" w:type="dxa"/>
            <w:noWrap w:val="0"/>
            <w:vAlign w:val="center"/>
          </w:tcPr>
          <w:p w14:paraId="30E8EFB5">
            <w:pPr>
              <w:spacing w:line="240" w:lineRule="exact"/>
              <w:jc w:val="center"/>
              <w:rPr>
                <w:rFonts w:hint="default" w:eastAsia="宋体" w:cs="宋体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Cs w:val="21"/>
                <w:lang w:val="en-US" w:eastAsia="zh-CN" w:bidi="ar-SA"/>
              </w:rPr>
              <w:t>25010702</w:t>
            </w:r>
          </w:p>
        </w:tc>
        <w:tc>
          <w:tcPr>
            <w:tcW w:w="528" w:type="dxa"/>
            <w:noWrap w:val="0"/>
            <w:vAlign w:val="center"/>
          </w:tcPr>
          <w:p w14:paraId="08C16F90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 w14:paraId="1C7A7B45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1990年3月3日及以后出生</w:t>
            </w:r>
          </w:p>
        </w:tc>
        <w:tc>
          <w:tcPr>
            <w:tcW w:w="1275" w:type="dxa"/>
            <w:noWrap w:val="0"/>
            <w:vAlign w:val="center"/>
          </w:tcPr>
          <w:p w14:paraId="019F1289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研究生学历并取得硕士及以上学位</w:t>
            </w:r>
          </w:p>
        </w:tc>
        <w:tc>
          <w:tcPr>
            <w:tcW w:w="2667" w:type="dxa"/>
            <w:noWrap w:val="0"/>
            <w:vAlign w:val="center"/>
          </w:tcPr>
          <w:p w14:paraId="22068DE4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理论经济学（0201）、应用经济学（0202）、交通运输工程（0823）、交通运输（0861）、管理科学与工程（1201）</w:t>
            </w:r>
          </w:p>
        </w:tc>
        <w:tc>
          <w:tcPr>
            <w:tcW w:w="1141" w:type="dxa"/>
            <w:noWrap w:val="0"/>
            <w:vAlign w:val="center"/>
          </w:tcPr>
          <w:p w14:paraId="0F35F67C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中共党员</w:t>
            </w:r>
          </w:p>
        </w:tc>
        <w:tc>
          <w:tcPr>
            <w:tcW w:w="875" w:type="dxa"/>
            <w:noWrap w:val="0"/>
            <w:vAlign w:val="center"/>
          </w:tcPr>
          <w:p w14:paraId="383A59B8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3：1</w:t>
            </w:r>
          </w:p>
        </w:tc>
        <w:tc>
          <w:tcPr>
            <w:tcW w:w="1593" w:type="dxa"/>
            <w:noWrap w:val="0"/>
            <w:vAlign w:val="center"/>
          </w:tcPr>
          <w:p w14:paraId="72A3A8C1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</w:tc>
      </w:tr>
      <w:tr w14:paraId="4F44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 w14:paraId="3EA0FD48"/>
        </w:tc>
        <w:tc>
          <w:tcPr>
            <w:tcW w:w="1357" w:type="dxa"/>
            <w:noWrap w:val="0"/>
            <w:vAlign w:val="center"/>
          </w:tcPr>
          <w:p w14:paraId="1A2EE155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七级及以下管理岗位</w:t>
            </w:r>
          </w:p>
        </w:tc>
        <w:tc>
          <w:tcPr>
            <w:tcW w:w="1066" w:type="dxa"/>
            <w:noWrap w:val="0"/>
            <w:vAlign w:val="center"/>
          </w:tcPr>
          <w:p w14:paraId="46EAE641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飞行服务</w:t>
            </w:r>
          </w:p>
        </w:tc>
        <w:tc>
          <w:tcPr>
            <w:tcW w:w="1075" w:type="dxa"/>
            <w:noWrap w:val="0"/>
            <w:vAlign w:val="center"/>
          </w:tcPr>
          <w:p w14:paraId="34E8F754">
            <w:pPr>
              <w:spacing w:line="240" w:lineRule="exact"/>
              <w:jc w:val="center"/>
              <w:rPr>
                <w:rFonts w:hint="default" w:eastAsia="宋体" w:cs="宋体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Cs w:val="21"/>
                <w:lang w:val="en-US" w:eastAsia="zh-CN" w:bidi="ar-SA"/>
              </w:rPr>
              <w:t>25010703</w:t>
            </w:r>
          </w:p>
        </w:tc>
        <w:tc>
          <w:tcPr>
            <w:tcW w:w="528" w:type="dxa"/>
            <w:noWrap w:val="0"/>
            <w:vAlign w:val="center"/>
          </w:tcPr>
          <w:p w14:paraId="4E52AA54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 w14:paraId="1D8FDB27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1990年3月3日及以后出生</w:t>
            </w:r>
          </w:p>
        </w:tc>
        <w:tc>
          <w:tcPr>
            <w:tcW w:w="1275" w:type="dxa"/>
            <w:noWrap w:val="0"/>
            <w:vAlign w:val="center"/>
          </w:tcPr>
          <w:p w14:paraId="3A783F6C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本科及以上学历并取得学士及以上学位</w:t>
            </w:r>
          </w:p>
        </w:tc>
        <w:tc>
          <w:tcPr>
            <w:tcW w:w="2667" w:type="dxa"/>
            <w:noWrap w:val="0"/>
            <w:vAlign w:val="center"/>
          </w:tcPr>
          <w:p w14:paraId="0E88874E">
            <w:pPr>
              <w:spacing w:line="240" w:lineRule="exact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本科：交通运输（0818）（限空中交通管理、空中交通管制、航行情报方向）；</w:t>
            </w:r>
          </w:p>
          <w:p w14:paraId="1B03E6C9">
            <w:pPr>
              <w:spacing w:line="240" w:lineRule="exact"/>
              <w:jc w:val="left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研究生：交通运输工程（0823）、交通运输（0861）</w:t>
            </w:r>
          </w:p>
        </w:tc>
        <w:tc>
          <w:tcPr>
            <w:tcW w:w="1141" w:type="dxa"/>
            <w:noWrap w:val="0"/>
            <w:vAlign w:val="center"/>
          </w:tcPr>
          <w:p w14:paraId="738F2ECA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中共党员</w:t>
            </w:r>
          </w:p>
        </w:tc>
        <w:tc>
          <w:tcPr>
            <w:tcW w:w="875" w:type="dxa"/>
            <w:noWrap w:val="0"/>
            <w:vAlign w:val="center"/>
          </w:tcPr>
          <w:p w14:paraId="07CA35B5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3：1</w:t>
            </w:r>
          </w:p>
        </w:tc>
        <w:tc>
          <w:tcPr>
            <w:tcW w:w="1593" w:type="dxa"/>
            <w:noWrap w:val="0"/>
            <w:vAlign w:val="center"/>
          </w:tcPr>
          <w:p w14:paraId="413321E8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取得《民用航空空中交通管制基础培训合格证》或者《民用航空情报基础培训合格证》</w:t>
            </w:r>
          </w:p>
        </w:tc>
      </w:tr>
      <w:tr w14:paraId="66D1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 w14:paraId="753EBFB1">
            <w:pPr>
              <w:spacing w:line="24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四川省低空空域运行服务中心</w:t>
            </w:r>
          </w:p>
        </w:tc>
        <w:tc>
          <w:tcPr>
            <w:tcW w:w="1357" w:type="dxa"/>
            <w:noWrap w:val="0"/>
            <w:vAlign w:val="center"/>
          </w:tcPr>
          <w:p w14:paraId="62970C9B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专技十级及以下岗位</w:t>
            </w:r>
          </w:p>
        </w:tc>
        <w:tc>
          <w:tcPr>
            <w:tcW w:w="1066" w:type="dxa"/>
            <w:noWrap w:val="0"/>
            <w:vAlign w:val="center"/>
          </w:tcPr>
          <w:p w14:paraId="68B44A89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低空气象</w:t>
            </w:r>
          </w:p>
        </w:tc>
        <w:tc>
          <w:tcPr>
            <w:tcW w:w="1075" w:type="dxa"/>
            <w:noWrap w:val="0"/>
            <w:vAlign w:val="center"/>
          </w:tcPr>
          <w:p w14:paraId="016635BC">
            <w:pPr>
              <w:spacing w:line="240" w:lineRule="exact"/>
              <w:jc w:val="center"/>
              <w:rPr>
                <w:rFonts w:hint="default" w:eastAsia="宋体" w:cs="宋体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Cs w:val="21"/>
                <w:lang w:val="en-US" w:eastAsia="zh-CN" w:bidi="ar-SA"/>
              </w:rPr>
              <w:t>25011001</w:t>
            </w:r>
          </w:p>
        </w:tc>
        <w:tc>
          <w:tcPr>
            <w:tcW w:w="528" w:type="dxa"/>
            <w:noWrap w:val="0"/>
            <w:vAlign w:val="center"/>
          </w:tcPr>
          <w:p w14:paraId="3AA9DD3F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 w14:paraId="5F2F46F5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1990年3月3日及以后出生</w:t>
            </w:r>
          </w:p>
        </w:tc>
        <w:tc>
          <w:tcPr>
            <w:tcW w:w="1275" w:type="dxa"/>
            <w:noWrap w:val="0"/>
            <w:vAlign w:val="center"/>
          </w:tcPr>
          <w:p w14:paraId="17BB062C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研究生学历并取得硕士及以上学位</w:t>
            </w:r>
          </w:p>
        </w:tc>
        <w:tc>
          <w:tcPr>
            <w:tcW w:w="2667" w:type="dxa"/>
            <w:noWrap w:val="0"/>
            <w:vAlign w:val="center"/>
          </w:tcPr>
          <w:p w14:paraId="58ED62B9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大气科学（0706）</w:t>
            </w:r>
          </w:p>
        </w:tc>
        <w:tc>
          <w:tcPr>
            <w:tcW w:w="1141" w:type="dxa"/>
            <w:noWrap w:val="0"/>
            <w:vAlign w:val="center"/>
          </w:tcPr>
          <w:p w14:paraId="45A3B2F4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中共党员</w:t>
            </w:r>
          </w:p>
        </w:tc>
        <w:tc>
          <w:tcPr>
            <w:tcW w:w="875" w:type="dxa"/>
            <w:noWrap w:val="0"/>
            <w:vAlign w:val="center"/>
          </w:tcPr>
          <w:p w14:paraId="7209463A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3：1</w:t>
            </w:r>
          </w:p>
        </w:tc>
        <w:tc>
          <w:tcPr>
            <w:tcW w:w="1593" w:type="dxa"/>
            <w:noWrap w:val="0"/>
            <w:vAlign w:val="center"/>
          </w:tcPr>
          <w:p w14:paraId="70825C9B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</w:tc>
      </w:tr>
      <w:tr w14:paraId="0DD5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 w14:paraId="077DB02F"/>
        </w:tc>
        <w:tc>
          <w:tcPr>
            <w:tcW w:w="1357" w:type="dxa"/>
            <w:noWrap w:val="0"/>
            <w:vAlign w:val="center"/>
          </w:tcPr>
          <w:p w14:paraId="0E77497C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专技十级及以下岗位</w:t>
            </w:r>
          </w:p>
        </w:tc>
        <w:tc>
          <w:tcPr>
            <w:tcW w:w="1066" w:type="dxa"/>
            <w:noWrap w:val="0"/>
            <w:vAlign w:val="center"/>
          </w:tcPr>
          <w:p w14:paraId="54E8CC3A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技</w:t>
            </w: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术保障</w:t>
            </w:r>
          </w:p>
          <w:p w14:paraId="31DC8000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（系统网络）</w:t>
            </w:r>
          </w:p>
        </w:tc>
        <w:tc>
          <w:tcPr>
            <w:tcW w:w="1075" w:type="dxa"/>
            <w:noWrap w:val="0"/>
            <w:vAlign w:val="center"/>
          </w:tcPr>
          <w:p w14:paraId="6180E0C9">
            <w:pPr>
              <w:spacing w:line="240" w:lineRule="exact"/>
              <w:jc w:val="center"/>
              <w:rPr>
                <w:rFonts w:hint="default" w:eastAsia="宋体" w:cs="宋体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zCs w:val="21"/>
                <w:highlight w:val="none"/>
                <w:lang w:val="en-US" w:eastAsia="zh-CN" w:bidi="ar-SA"/>
              </w:rPr>
              <w:t>25011002</w:t>
            </w:r>
          </w:p>
        </w:tc>
        <w:tc>
          <w:tcPr>
            <w:tcW w:w="528" w:type="dxa"/>
            <w:noWrap w:val="0"/>
            <w:vAlign w:val="center"/>
          </w:tcPr>
          <w:p w14:paraId="05064B1F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 w14:paraId="357EB3C6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1990年3月3日及以后出生</w:t>
            </w:r>
          </w:p>
        </w:tc>
        <w:tc>
          <w:tcPr>
            <w:tcW w:w="1275" w:type="dxa"/>
            <w:noWrap w:val="0"/>
            <w:vAlign w:val="center"/>
          </w:tcPr>
          <w:p w14:paraId="703D2E6F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研究生学历并取得硕士及以上学位</w:t>
            </w:r>
          </w:p>
        </w:tc>
        <w:tc>
          <w:tcPr>
            <w:tcW w:w="2667" w:type="dxa"/>
            <w:noWrap w:val="0"/>
            <w:vAlign w:val="center"/>
          </w:tcPr>
          <w:p w14:paraId="187F4881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计算机科学与技术（0812）、软件工程（0835）、网络空间安全（0839）、智能科学与技术（1405）</w:t>
            </w:r>
          </w:p>
        </w:tc>
        <w:tc>
          <w:tcPr>
            <w:tcW w:w="1141" w:type="dxa"/>
            <w:noWrap w:val="0"/>
            <w:vAlign w:val="center"/>
          </w:tcPr>
          <w:p w14:paraId="62783A78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中共党员</w:t>
            </w:r>
          </w:p>
        </w:tc>
        <w:tc>
          <w:tcPr>
            <w:tcW w:w="875" w:type="dxa"/>
            <w:noWrap w:val="0"/>
            <w:vAlign w:val="center"/>
          </w:tcPr>
          <w:p w14:paraId="3CF04CAB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3：1</w:t>
            </w:r>
          </w:p>
        </w:tc>
        <w:tc>
          <w:tcPr>
            <w:tcW w:w="1593" w:type="dxa"/>
            <w:noWrap w:val="0"/>
            <w:vAlign w:val="center"/>
          </w:tcPr>
          <w:p w14:paraId="61713B15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</w:tc>
      </w:tr>
      <w:tr w14:paraId="68F9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 w14:paraId="28296485"/>
        </w:tc>
        <w:tc>
          <w:tcPr>
            <w:tcW w:w="1357" w:type="dxa"/>
            <w:noWrap w:val="0"/>
            <w:vAlign w:val="center"/>
          </w:tcPr>
          <w:p w14:paraId="4C2FDD69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专技十级及以下岗位</w:t>
            </w:r>
          </w:p>
        </w:tc>
        <w:tc>
          <w:tcPr>
            <w:tcW w:w="1066" w:type="dxa"/>
            <w:noWrap w:val="0"/>
            <w:vAlign w:val="center"/>
          </w:tcPr>
          <w:p w14:paraId="2EF38F23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飞行服务</w:t>
            </w:r>
          </w:p>
        </w:tc>
        <w:tc>
          <w:tcPr>
            <w:tcW w:w="1075" w:type="dxa"/>
            <w:noWrap w:val="0"/>
            <w:vAlign w:val="center"/>
          </w:tcPr>
          <w:p w14:paraId="6EB50E8D">
            <w:pPr>
              <w:spacing w:line="240" w:lineRule="exact"/>
              <w:jc w:val="center"/>
              <w:rPr>
                <w:rFonts w:hint="default" w:eastAsia="宋体" w:cs="宋体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Cs w:val="21"/>
                <w:lang w:val="en-US" w:eastAsia="zh-CN" w:bidi="ar-SA"/>
              </w:rPr>
              <w:t>25011003</w:t>
            </w:r>
          </w:p>
        </w:tc>
        <w:tc>
          <w:tcPr>
            <w:tcW w:w="528" w:type="dxa"/>
            <w:noWrap w:val="0"/>
            <w:vAlign w:val="center"/>
          </w:tcPr>
          <w:p w14:paraId="05CBA4FC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 w14:paraId="18A2563E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1990年3月3日及以后出生</w:t>
            </w:r>
          </w:p>
        </w:tc>
        <w:tc>
          <w:tcPr>
            <w:tcW w:w="1275" w:type="dxa"/>
            <w:noWrap w:val="0"/>
            <w:vAlign w:val="center"/>
          </w:tcPr>
          <w:p w14:paraId="5374DB41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本科及以上学历并取得学士及以上学位</w:t>
            </w:r>
          </w:p>
        </w:tc>
        <w:tc>
          <w:tcPr>
            <w:tcW w:w="2667" w:type="dxa"/>
            <w:noWrap w:val="0"/>
            <w:vAlign w:val="center"/>
          </w:tcPr>
          <w:p w14:paraId="6BF898EC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本科：交通运输（0818）（限空中交通管理、空中交通管制、航行情报方向）；</w:t>
            </w:r>
          </w:p>
          <w:p w14:paraId="16F28073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研究生：交通运输工程（0823）、交通运输（0861）</w:t>
            </w:r>
          </w:p>
        </w:tc>
        <w:tc>
          <w:tcPr>
            <w:tcW w:w="1141" w:type="dxa"/>
            <w:noWrap w:val="0"/>
            <w:vAlign w:val="center"/>
          </w:tcPr>
          <w:p w14:paraId="5CDE1AF2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中共党员</w:t>
            </w:r>
          </w:p>
        </w:tc>
        <w:tc>
          <w:tcPr>
            <w:tcW w:w="875" w:type="dxa"/>
            <w:noWrap w:val="0"/>
            <w:vAlign w:val="center"/>
          </w:tcPr>
          <w:p w14:paraId="28D68294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3：1</w:t>
            </w:r>
          </w:p>
        </w:tc>
        <w:tc>
          <w:tcPr>
            <w:tcW w:w="1593" w:type="dxa"/>
            <w:noWrap w:val="0"/>
            <w:vAlign w:val="center"/>
          </w:tcPr>
          <w:p w14:paraId="2E89B3E1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取得《民用航空空中交通管制基础培训合格证》或者《民用航空情报基础培训合格证》</w:t>
            </w:r>
          </w:p>
        </w:tc>
      </w:tr>
    </w:tbl>
    <w:p w14:paraId="55308385">
      <w:pPr>
        <w:spacing w:line="240" w:lineRule="exact"/>
        <w:rPr>
          <w:rFonts w:hint="eastAsia" w:ascii="楷体_GB2312" w:eastAsia="楷体_GB2312"/>
          <w:sz w:val="24"/>
          <w:szCs w:val="24"/>
        </w:rPr>
      </w:pPr>
    </w:p>
    <w:p w14:paraId="059AA944">
      <w:pPr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注：1、本表各岗位相关的其他条件及要求请见本公告正文；2、</w:t>
      </w:r>
      <w:r>
        <w:rPr>
          <w:rFonts w:hint="eastAsia" w:ascii="楷体_GB2312" w:eastAsia="楷体_GB2312"/>
          <w:sz w:val="24"/>
          <w:szCs w:val="24"/>
          <w:lang w:eastAsia="zh-CN"/>
        </w:rPr>
        <w:t>应聘人员</w:t>
      </w:r>
      <w:r>
        <w:rPr>
          <w:rFonts w:hint="eastAsia" w:ascii="楷体_GB2312" w:eastAsia="楷体_GB2312"/>
          <w:sz w:val="24"/>
          <w:szCs w:val="24"/>
        </w:rPr>
        <w:t>本人有效学位证所载学位应与拟报考岗位的“学位”资格要求相符；</w:t>
      </w:r>
      <w:r>
        <w:rPr>
          <w:rFonts w:hint="eastAsia" w:ascii="楷体_GB2312" w:eastAsia="楷体_GB2312"/>
          <w:sz w:val="24"/>
          <w:szCs w:val="24"/>
          <w:lang w:eastAsia="zh-CN"/>
        </w:rPr>
        <w:t>应聘人员</w:t>
      </w:r>
      <w:r>
        <w:rPr>
          <w:rFonts w:hint="eastAsia" w:ascii="楷体_GB2312" w:eastAsia="楷体_GB2312"/>
          <w:sz w:val="24"/>
          <w:szCs w:val="24"/>
        </w:rPr>
        <w:t>本人有效的毕业证所载学历，应与拟报考岗位的“学历”</w:t>
      </w:r>
      <w:r>
        <w:rPr>
          <w:rFonts w:hint="eastAsia" w:ascii="楷体_GB2312" w:eastAsia="楷体_GB2312"/>
          <w:sz w:val="24"/>
          <w:szCs w:val="24"/>
          <w:lang w:eastAsia="zh-CN"/>
        </w:rPr>
        <w:t>要求</w:t>
      </w:r>
      <w:r>
        <w:rPr>
          <w:rFonts w:hint="eastAsia" w:ascii="楷体_GB2312" w:eastAsia="楷体_GB2312"/>
          <w:sz w:val="24"/>
          <w:szCs w:val="24"/>
        </w:rPr>
        <w:t>相符。</w:t>
      </w:r>
    </w:p>
    <w:p w14:paraId="434310EF"/>
    <w:sectPr>
      <w:pgSz w:w="14572" w:h="10319" w:orient="landscape"/>
      <w:pgMar w:top="1588" w:right="1361" w:bottom="1418" w:left="1361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EBF14F3"/>
    <w:rsid w:val="2EBF14F3"/>
    <w:rsid w:val="4E6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938</Characters>
  <Lines>0</Lines>
  <Paragraphs>0</Paragraphs>
  <TotalTime>0</TotalTime>
  <ScaleCrop>false</ScaleCrop>
  <LinksUpToDate>false</LinksUpToDate>
  <CharactersWithSpaces>938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2025-02-26T01:47:00Z</dcterms:created>
  <dc:creator>晨昏线</dc:creator>
  <cp:lastModifiedBy>旧</cp:lastModifiedBy>
  <dcterms:modified xsi:type="dcterms:W3CDTF">2025-03-03T06:24:23Z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30F22B088A5748B2BDAF0B5FFC032FC3_13</vt:lpwstr>
  </property>
</Properties>
</file>