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双江自治县民政局</w:t>
      </w:r>
      <w:r>
        <w:rPr>
          <w:rFonts w:hint="eastAsia" w:ascii="方正小标宋简体" w:hAnsi="宋体" w:eastAsia="方正小标宋简体"/>
          <w:sz w:val="44"/>
          <w:szCs w:val="44"/>
        </w:rPr>
        <w:t>招聘政府购买服务岗位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个人报名登记表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68"/>
        <w:gridCol w:w="385"/>
        <w:gridCol w:w="1341"/>
        <w:gridCol w:w="1158"/>
        <w:gridCol w:w="1352"/>
        <w:gridCol w:w="1310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治面 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 何专 长</w:t>
            </w:r>
          </w:p>
        </w:tc>
        <w:tc>
          <w:tcPr>
            <w:tcW w:w="66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5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1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从全日制最高学历开始填写</w:t>
            </w:r>
          </w:p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例：2017.09-2021.07   云南师范大学语文教育专业</w:t>
            </w:r>
          </w:p>
          <w:p>
            <w:pPr>
              <w:spacing w:line="32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2021.07-今        待业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bookmarkEnd w:id="0"/>
    </w:tbl>
    <w:tbl>
      <w:tblPr>
        <w:tblStyle w:val="3"/>
        <w:tblpPr w:leftFromText="180" w:rightFromText="180" w:vertAnchor="page" w:horzAnchor="page" w:tblpX="1397" w:tblpY="55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双江自治县XX乡XX村XX组  务农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OWE1NGY0MTZkNjhjNDMwMWJhMDBjYjJkNzMwNGMifQ=="/>
    <w:docVar w:name="KSO_WPS_MARK_KEY" w:val="2140b357-6706-4256-b319-33a816b28894"/>
  </w:docVars>
  <w:rsids>
    <w:rsidRoot w:val="01660CE0"/>
    <w:rsid w:val="01660CE0"/>
    <w:rsid w:val="23643859"/>
    <w:rsid w:val="453A6BDF"/>
    <w:rsid w:val="5B660346"/>
    <w:rsid w:val="6F903E15"/>
    <w:rsid w:val="70B203EA"/>
    <w:rsid w:val="F8EF0376"/>
    <w:rsid w:val="FDE9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241</Characters>
  <Lines>0</Lines>
  <Paragraphs>0</Paragraphs>
  <TotalTime>34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2022-07-08T11:23:00Z</dcterms:created>
  <dc:creator>显希</dc:creator>
  <cp:lastModifiedBy>Jo Calderone</cp:lastModifiedBy>
  <dcterms:modified xsi:type="dcterms:W3CDTF">2025-02-06T02:58:42Z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6B7CE1D2E1224FD799174421C0784B14_13</vt:lpwstr>
  </property>
</Properties>
</file>