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2EE6">
      <w:pPr>
        <w:pStyle w:val="2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p w14:paraId="01644C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与贵州文化演艺集团有限责任公司总部和贵州</w:t>
      </w:r>
      <w:r>
        <w:rPr>
          <w:rFonts w:hint="eastAsia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省花灯剧院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有限责任公司</w:t>
      </w:r>
      <w:r>
        <w:rPr>
          <w:rFonts w:hint="eastAsia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领导干部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存在近亲属关系申报表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548"/>
        <w:gridCol w:w="1541"/>
        <w:gridCol w:w="3705"/>
      </w:tblGrid>
      <w:tr w14:paraId="22A3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</w:tcPr>
          <w:p w14:paraId="7CF8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与本人关系</w:t>
            </w:r>
          </w:p>
        </w:tc>
        <w:tc>
          <w:tcPr>
            <w:tcW w:w="854" w:type="pct"/>
          </w:tcPr>
          <w:p w14:paraId="442A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称呼</w:t>
            </w:r>
          </w:p>
        </w:tc>
        <w:tc>
          <w:tcPr>
            <w:tcW w:w="850" w:type="pct"/>
          </w:tcPr>
          <w:p w14:paraId="4FFD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关系姓名</w:t>
            </w:r>
          </w:p>
        </w:tc>
        <w:tc>
          <w:tcPr>
            <w:tcW w:w="2044" w:type="pct"/>
          </w:tcPr>
          <w:p w14:paraId="0C80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现所在单位及职务</w:t>
            </w:r>
          </w:p>
        </w:tc>
      </w:tr>
      <w:tr w14:paraId="0EA9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Align w:val="center"/>
          </w:tcPr>
          <w:p w14:paraId="097AE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夫妻</w:t>
            </w:r>
          </w:p>
        </w:tc>
        <w:tc>
          <w:tcPr>
            <w:tcW w:w="854" w:type="pct"/>
          </w:tcPr>
          <w:p w14:paraId="3D90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7171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26A3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B97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restart"/>
            <w:vAlign w:val="center"/>
          </w:tcPr>
          <w:p w14:paraId="1BC3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直系亲属</w:t>
            </w:r>
          </w:p>
        </w:tc>
        <w:tc>
          <w:tcPr>
            <w:tcW w:w="854" w:type="pct"/>
          </w:tcPr>
          <w:p w14:paraId="6434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429A1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0575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C88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continue"/>
            <w:vAlign w:val="center"/>
          </w:tcPr>
          <w:p w14:paraId="7FB17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4" w:type="pct"/>
          </w:tcPr>
          <w:p w14:paraId="000A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26B8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541B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BBB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continue"/>
            <w:vAlign w:val="center"/>
          </w:tcPr>
          <w:p w14:paraId="25D8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4" w:type="pct"/>
          </w:tcPr>
          <w:p w14:paraId="2A38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4D65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10AD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DF1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restart"/>
            <w:vAlign w:val="center"/>
          </w:tcPr>
          <w:p w14:paraId="6673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三代以内旁系血亲关系</w:t>
            </w:r>
          </w:p>
        </w:tc>
        <w:tc>
          <w:tcPr>
            <w:tcW w:w="854" w:type="pct"/>
          </w:tcPr>
          <w:p w14:paraId="0915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5659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5BB8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525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continue"/>
            <w:vAlign w:val="center"/>
          </w:tcPr>
          <w:p w14:paraId="003B0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4" w:type="pct"/>
          </w:tcPr>
          <w:p w14:paraId="6B95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70BD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77EA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7C7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continue"/>
            <w:vAlign w:val="center"/>
          </w:tcPr>
          <w:p w14:paraId="19E0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4" w:type="pct"/>
          </w:tcPr>
          <w:p w14:paraId="3469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2D111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1EAFC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2C5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restart"/>
            <w:vAlign w:val="center"/>
          </w:tcPr>
          <w:p w14:paraId="4317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近姻亲关系</w:t>
            </w:r>
          </w:p>
        </w:tc>
        <w:tc>
          <w:tcPr>
            <w:tcW w:w="854" w:type="pct"/>
          </w:tcPr>
          <w:p w14:paraId="3E450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7038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5A56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A78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continue"/>
          </w:tcPr>
          <w:p w14:paraId="79EB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4" w:type="pct"/>
          </w:tcPr>
          <w:p w14:paraId="12D0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67428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2C0E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018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restart"/>
          </w:tcPr>
          <w:p w14:paraId="7C56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其他可能会影响招录关系</w:t>
            </w:r>
          </w:p>
        </w:tc>
        <w:tc>
          <w:tcPr>
            <w:tcW w:w="854" w:type="pct"/>
          </w:tcPr>
          <w:p w14:paraId="7EDE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148F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7BFFF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D20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50" w:type="pct"/>
            <w:vMerge w:val="continue"/>
          </w:tcPr>
          <w:p w14:paraId="4270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4" w:type="pct"/>
          </w:tcPr>
          <w:p w14:paraId="0FB8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0" w:type="pct"/>
          </w:tcPr>
          <w:p w14:paraId="71F77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44" w:type="pct"/>
          </w:tcPr>
          <w:p w14:paraId="6F2D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8025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highlight w:val="none"/>
          <w:lang w:val="en-US" w:eastAsia="zh-CN"/>
        </w:rPr>
        <w:t>说明：1.本表由应聘人员填写</w:t>
      </w:r>
      <w:r>
        <w:rPr>
          <w:rFonts w:hint="eastAsia" w:eastAsia="仿宋" w:cs="Times New Roman"/>
          <w:highlight w:val="none"/>
          <w:lang w:val="en-US" w:eastAsia="zh-CN"/>
        </w:rPr>
        <w:t>在贵</w:t>
      </w:r>
      <w:r>
        <w:rPr>
          <w:rFonts w:hint="default" w:ascii="Times New Roman" w:hAnsi="Times New Roman" w:eastAsia="仿宋" w:cs="Times New Roman"/>
          <w:highlight w:val="none"/>
          <w:lang w:val="en-US" w:eastAsia="zh-CN"/>
        </w:rPr>
        <w:t>州</w:t>
      </w:r>
      <w:r>
        <w:rPr>
          <w:rFonts w:hint="eastAsia" w:eastAsia="仿宋" w:cs="Times New Roman"/>
          <w:highlight w:val="none"/>
          <w:lang w:val="en-US" w:eastAsia="zh-CN"/>
        </w:rPr>
        <w:t>省花灯剧院</w:t>
      </w:r>
      <w:r>
        <w:rPr>
          <w:rFonts w:hint="default" w:ascii="Times New Roman" w:hAnsi="Times New Roman" w:eastAsia="仿宋" w:cs="Times New Roman"/>
          <w:highlight w:val="none"/>
          <w:lang w:val="en-US" w:eastAsia="zh-CN"/>
        </w:rPr>
        <w:t>有限责任公司内工作的亲属情况。2.亲属关系</w:t>
      </w:r>
      <w:bookmarkStart w:id="0" w:name="_GoBack"/>
      <w:bookmarkEnd w:id="0"/>
      <w:r>
        <w:rPr>
          <w:rFonts w:hint="default" w:ascii="Times New Roman" w:hAnsi="Times New Roman" w:eastAsia="仿宋" w:cs="Times New Roman"/>
          <w:highlight w:val="none"/>
          <w:lang w:val="en-US" w:eastAsia="zh-CN"/>
        </w:rPr>
        <w:t>包括夫妻关系、直系血亲关系（包括祖父母、外祖父母、父母、子女、孙子女、外孙子女）、三代以内旁系血亲关系（包括伯叔姑舅姨、兄弟姐妹、堂兄弟姐妹、表兄弟姐妹、侄子女、甥子女）、近姻亲关系（包括配偶的父母、配偶的兄弟姐妹及其配偶、子女的配偶及子女配偶的父母、三代以内旁系血亲的配偶）。</w:t>
      </w:r>
    </w:p>
    <w:p w14:paraId="53A5F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个人承诺：本人已如实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填写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《与贵州文化演艺集团有限责任公司总部和贵州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省花灯剧院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有限责任公司领导干部存在近亲属关系申报表》，如在应聘过程中或录用后发现本人未如实申请以上信息，本人自愿退出贵州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省花灯剧院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有限责任公司组织的招聘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已与贵州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省花灯剧院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有限责任公司建立劳动关系，本人自愿解除劳动关系。</w:t>
      </w:r>
    </w:p>
    <w:p w14:paraId="79006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承诺人：</w:t>
      </w:r>
    </w:p>
    <w:p w14:paraId="0F60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年  月   日</w:t>
      </w: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6317CC-1D43-4E0B-899F-0C45A25624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4DCAF6-98AB-4910-AE4A-C0E3AF18D8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3C31F72-D2C3-4AB5-81A0-18D0D267AE2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091D116-9127-43EE-B79D-4418D9E340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E77E9E5-FDC7-4220-AA91-DDCFD4AD66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zUwMjg3ODljYTNkMWVmNTBiNjJiZDdmYTg4ZTgifQ=="/>
  </w:docVars>
  <w:rsids>
    <w:rsidRoot w:val="57E464CB"/>
    <w:rsid w:val="19E81612"/>
    <w:rsid w:val="1E9433F6"/>
    <w:rsid w:val="4E97215D"/>
    <w:rsid w:val="54DC3692"/>
    <w:rsid w:val="57E464CB"/>
    <w:rsid w:val="6080758A"/>
    <w:rsid w:val="640337A4"/>
    <w:rsid w:val="719C3A09"/>
    <w:rsid w:val="73353A8A"/>
    <w:rsid w:val="7F1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432</Characters>
  <Lines>0</Lines>
  <Paragraphs>0</Paragraphs>
  <TotalTime>8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2024-04-28T05:01:00Z</dcterms:created>
  <dc:creator>无处不安</dc:creator>
  <cp:lastModifiedBy>WORK</cp:lastModifiedBy>
  <dcterms:modified xsi:type="dcterms:W3CDTF">2024-12-25T07:46:09Z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8E9F6102283041EC993672ACCA8DE5D3_13</vt:lpwstr>
  </property>
</Properties>
</file>