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A5ADB"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 w14:paraId="3A54E8B3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</w:p>
    <w:p w14:paraId="5893ED78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共青团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eastAsia="zh-CN"/>
        </w:rPr>
        <w:t>嘉兴市秀洲区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委员会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所属事业单位</w:t>
      </w:r>
    </w:p>
    <w:p w14:paraId="533F8DD8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公开选聘工作人员计划及岗位要求</w:t>
      </w: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  <w:t xml:space="preserve"> 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59"/>
        <w:gridCol w:w="1288"/>
        <w:gridCol w:w="839"/>
        <w:gridCol w:w="992"/>
        <w:gridCol w:w="967"/>
        <w:gridCol w:w="876"/>
        <w:gridCol w:w="3399"/>
        <w:gridCol w:w="1165"/>
      </w:tblGrid>
      <w:tr w14:paraId="004AC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4786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8474C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 w14:paraId="428AF4FD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DA33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 w14:paraId="75F01FF2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E6B8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8320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EF36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947F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16CA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62FA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FE10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21B1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秀洲区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青少年发展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CBDE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公益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  <w:p w14:paraId="40992A59"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事业单位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2FD6"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管理岗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13DB"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92FD"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01D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B79B"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6C5C"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经济学类、管理学类、文学类、工学类、理学类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5B5E">
            <w:pPr>
              <w:spacing w:line="320" w:lineRule="exact"/>
              <w:jc w:val="center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55355C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C25E5"/>
    <w:rsid w:val="611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2024-12-27T01:09:00Z</dcterms:created>
  <dc:creator>Thaumatin</dc:creator>
  <cp:lastModifiedBy>Thaumatin</cp:lastModifiedBy>
  <dcterms:modified xsi:type="dcterms:W3CDTF">2024-12-27T01:10:30Z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0B43B11D184F4E9B9B798BBC8DEF3EE8_11</vt:lpwstr>
  </property>
</Properties>
</file>