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CF9C">
      <w:pPr>
        <w:spacing w:line="46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</w:rPr>
        <w:t>附件：</w:t>
      </w:r>
    </w:p>
    <w:p w14:paraId="2F0A8EF5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kern w:val="0"/>
        </w:rPr>
      </w:pPr>
      <w:r>
        <w:rPr>
          <w:rFonts w:hint="eastAsia" w:ascii="方正小标宋简体" w:eastAsia="方正小标宋简体"/>
          <w:b w:val="0"/>
          <w:kern w:val="0"/>
        </w:rPr>
        <w:t>北海市铁山港区</w:t>
      </w:r>
      <w:r>
        <w:rPr>
          <w:rFonts w:ascii="方正小标宋简体" w:eastAsia="方正小标宋简体"/>
          <w:b w:val="0"/>
          <w:kern w:val="0"/>
        </w:rPr>
        <w:t>人大常委会办公室</w:t>
      </w:r>
    </w:p>
    <w:p w14:paraId="0760DDE5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kern w:val="0"/>
        </w:rPr>
      </w:pPr>
      <w:r>
        <w:rPr>
          <w:rFonts w:hint="eastAsia" w:ascii="方正小标宋简体" w:eastAsia="方正小标宋简体"/>
          <w:b w:val="0"/>
          <w:kern w:val="0"/>
        </w:rPr>
        <w:t>招聘工作人员报名登记表</w:t>
      </w:r>
    </w:p>
    <w:p w14:paraId="2BB6E17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 w14:paraId="3698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5C44E38E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92" w:type="dxa"/>
            <w:noWrap/>
            <w:vAlign w:val="center"/>
          </w:tcPr>
          <w:p w14:paraId="5B7BFE9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 w14:paraId="1ACCFE27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/>
            <w:vAlign w:val="center"/>
          </w:tcPr>
          <w:p w14:paraId="01052DCF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04A864B6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703" w:type="dxa"/>
            <w:noWrap/>
            <w:vAlign w:val="center"/>
          </w:tcPr>
          <w:p w14:paraId="564F2A34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 w14:paraId="3C039175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 w14:paraId="43058806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 w14:paraId="4AD09745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 w14:paraId="79AF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77B7767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noWrap/>
            <w:vAlign w:val="center"/>
          </w:tcPr>
          <w:p w14:paraId="732047E7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 w14:paraId="1BEEBC0A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/>
            <w:vAlign w:val="center"/>
          </w:tcPr>
          <w:p w14:paraId="02C47D6E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44906E00"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/>
            <w:vAlign w:val="center"/>
          </w:tcPr>
          <w:p w14:paraId="31657EFC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/>
          </w:tcPr>
          <w:p w14:paraId="32E6F9F7"/>
        </w:tc>
      </w:tr>
      <w:tr w14:paraId="1C29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28C45DAD"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7FE72684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/>
            <w:vAlign w:val="center"/>
          </w:tcPr>
          <w:p w14:paraId="431730C6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/>
          </w:tcPr>
          <w:p w14:paraId="75788B01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/>
          </w:tcPr>
          <w:p w14:paraId="71DF0C5E"/>
        </w:tc>
      </w:tr>
      <w:tr w14:paraId="142C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19894D3C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578BFE5B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0E7D23D7"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/>
            <w:vAlign w:val="center"/>
          </w:tcPr>
          <w:p w14:paraId="27678A76"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4A98A7F9"/>
        </w:tc>
      </w:tr>
      <w:tr w14:paraId="4065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6619D888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46B95705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40660C51"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编</w:t>
            </w:r>
          </w:p>
        </w:tc>
        <w:tc>
          <w:tcPr>
            <w:tcW w:w="1703" w:type="dxa"/>
            <w:noWrap/>
            <w:vAlign w:val="center"/>
          </w:tcPr>
          <w:p w14:paraId="2BD7D76F"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14A085F0"/>
        </w:tc>
      </w:tr>
      <w:tr w14:paraId="0EA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701D89FB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22ADE95D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708D3562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/>
            <w:vAlign w:val="center"/>
          </w:tcPr>
          <w:p w14:paraId="7C0BD5EF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1067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2FA3EE6F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53B5F890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3DAAF5D5"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 w14:paraId="63287189"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noWrap/>
            <w:vAlign w:val="center"/>
          </w:tcPr>
          <w:p w14:paraId="288365D3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36C4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 w14:paraId="67BDBA99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42A23733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 w14:paraId="67282223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/>
            <w:vAlign w:val="center"/>
          </w:tcPr>
          <w:p w14:paraId="6D64D550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69E7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6" w:hRule="atLeast"/>
        </w:trPr>
        <w:tc>
          <w:tcPr>
            <w:tcW w:w="1703" w:type="dxa"/>
            <w:noWrap/>
            <w:vAlign w:val="center"/>
          </w:tcPr>
          <w:p w14:paraId="5C14C6A8"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noWrap/>
          </w:tcPr>
          <w:p w14:paraId="782D8B31"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 w14:paraId="60D704DE">
      <w:pPr>
        <w:jc w:val="left"/>
        <w:rPr>
          <w:rFonts w:ascii="仿宋" w:hAnsi="仿宋"/>
          <w:sz w:val="30"/>
          <w:szCs w:val="30"/>
        </w:rPr>
      </w:pPr>
    </w:p>
    <w:tbl>
      <w:tblPr>
        <w:tblStyle w:val="4"/>
        <w:tblW w:w="1007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 w14:paraId="2717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 w14:paraId="2F9600F3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 w14:paraId="145D6045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 w14:paraId="2C7B2FF9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 w14:paraId="23D00CEC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 w14:paraId="47FB254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 w14:paraId="75B7946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/>
            <w:vAlign w:val="center"/>
          </w:tcPr>
          <w:p w14:paraId="7795D9B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 w14:paraId="0B7EE051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/>
            <w:vAlign w:val="center"/>
          </w:tcPr>
          <w:p w14:paraId="41F9E2DB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875" w:type="dxa"/>
            <w:noWrap/>
            <w:vAlign w:val="center"/>
          </w:tcPr>
          <w:p w14:paraId="27166A31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 w14:paraId="463C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1CCC2912"/>
        </w:tc>
        <w:tc>
          <w:tcPr>
            <w:tcW w:w="1260" w:type="dxa"/>
            <w:noWrap/>
          </w:tcPr>
          <w:p w14:paraId="0F24308E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 w14:paraId="47C94089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 w14:paraId="22A0BF27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 w14:paraId="06315574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02C1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/>
            <w:vAlign w:val="center"/>
          </w:tcPr>
          <w:p w14:paraId="44023C47"/>
        </w:tc>
        <w:tc>
          <w:tcPr>
            <w:tcW w:w="1260" w:type="dxa"/>
            <w:noWrap/>
          </w:tcPr>
          <w:p w14:paraId="1BB8F7F8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 w14:paraId="16BCAF9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 w14:paraId="64BB4E0A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 w14:paraId="28056EAD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54D5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115B9F4B"/>
        </w:tc>
        <w:tc>
          <w:tcPr>
            <w:tcW w:w="1260" w:type="dxa"/>
            <w:noWrap/>
          </w:tcPr>
          <w:p w14:paraId="4A19F3BB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 w14:paraId="0F99B154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 w14:paraId="4D48CB4E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 w14:paraId="3D0C98F1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0844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155135AB"/>
        </w:tc>
        <w:tc>
          <w:tcPr>
            <w:tcW w:w="1260" w:type="dxa"/>
            <w:noWrap/>
          </w:tcPr>
          <w:p w14:paraId="020DD389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 w14:paraId="3FD135D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 w14:paraId="153325D0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 w14:paraId="2823B89D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4E16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/>
            <w:vAlign w:val="center"/>
          </w:tcPr>
          <w:p w14:paraId="39FBC433"/>
        </w:tc>
        <w:tc>
          <w:tcPr>
            <w:tcW w:w="1260" w:type="dxa"/>
            <w:noWrap/>
          </w:tcPr>
          <w:p w14:paraId="0E3E469E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 w14:paraId="05DBB1AB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 w14:paraId="6F20ABDD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 w14:paraId="0B49C6FA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14:paraId="58A0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/>
            <w:vAlign w:val="center"/>
          </w:tcPr>
          <w:p w14:paraId="2871AFE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 w14:paraId="3F855EB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 w14:paraId="50AE782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 w14:paraId="0BD2D04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 w14:paraId="6C0F3712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9175" w:type="dxa"/>
            <w:gridSpan w:val="4"/>
            <w:noWrap/>
          </w:tcPr>
          <w:p w14:paraId="75B59953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14:paraId="3B8B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900" w:type="dxa"/>
            <w:noWrap/>
            <w:vAlign w:val="center"/>
          </w:tcPr>
          <w:p w14:paraId="79032C4D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 w14:paraId="55F7C79E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 w14:paraId="437BAFDD">
            <w:pPr>
              <w:spacing w:line="440" w:lineRule="exact"/>
              <w:rPr>
                <w:rFonts w:ascii="仿宋" w:hAnsi="仿宋"/>
                <w:sz w:val="24"/>
              </w:rPr>
            </w:pPr>
          </w:p>
          <w:p w14:paraId="7872CD0D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hint="eastAsia" w:ascii="仿宋" w:hAnsi="仿宋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 w14:paraId="5A18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00" w:type="dxa"/>
            <w:noWrap/>
            <w:vAlign w:val="center"/>
          </w:tcPr>
          <w:p w14:paraId="6B040B78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 w14:paraId="0C3F5F96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 w14:paraId="08A6E711"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 w14:paraId="16E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0" w:type="dxa"/>
            <w:noWrap/>
            <w:vAlign w:val="center"/>
          </w:tcPr>
          <w:p w14:paraId="5477BE1F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注</w:t>
            </w:r>
          </w:p>
        </w:tc>
        <w:tc>
          <w:tcPr>
            <w:tcW w:w="9175" w:type="dxa"/>
            <w:gridSpan w:val="4"/>
            <w:noWrap/>
          </w:tcPr>
          <w:p w14:paraId="3B8CF7BD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 w14:paraId="3574D0B0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此表用蓝色或黑色钢笔填写，字迹要清楚；</w:t>
      </w:r>
    </w:p>
    <w:p w14:paraId="75BB1F09">
      <w:pPr>
        <w:spacing w:line="560" w:lineRule="exact"/>
        <w:ind w:firstLine="720" w:firstLineChars="30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1E175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7E2342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5A0E4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 w14:paraId="415A79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D292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268</Words>
  <Characters>270</Characters>
  <Lines>108</Lines>
  <Paragraphs>50</Paragraphs>
  <TotalTime>1</TotalTime>
  <ScaleCrop>false</ScaleCrop>
  <LinksUpToDate>false</LinksUpToDate>
  <CharactersWithSpaces>392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2019-09-09T01:47:00Z</dcterms:created>
  <dc:creator>Administrator</dc:creator>
  <cp:lastModifiedBy>旧</cp:lastModifiedBy>
  <dcterms:modified xsi:type="dcterms:W3CDTF">2024-12-19T02:30:50Z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0A009E53F7AB4F958BB787052E656148_13</vt:lpwstr>
  </property>
</Properties>
</file>