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格尔木陆港枢纽投资开发有限责任公司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应聘人员报名登记表</w:t>
      </w:r>
    </w:p>
    <w:bookmarkEnd w:id="0"/>
    <w:p>
      <w:pPr>
        <w:ind w:left="-525" w:leftChars="-250"/>
        <w:rPr>
          <w:rFonts w:hint="default" w:ascii="宋体" w:hAnsi="宋体" w:eastAsia="方正小标宋简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应聘岗位：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                            填表时间：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szCs w:val="24"/>
          <w:lang w:val="en-US" w:eastAsia="zh-CN"/>
        </w:rPr>
        <w:t>年    月    日</w:t>
      </w:r>
    </w:p>
    <w:tbl>
      <w:tblPr>
        <w:tblStyle w:val="5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33"/>
        <w:gridCol w:w="137"/>
        <w:gridCol w:w="141"/>
        <w:gridCol w:w="2"/>
        <w:gridCol w:w="457"/>
        <w:gridCol w:w="3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11"/>
        <w:gridCol w:w="658"/>
        <w:gridCol w:w="5"/>
        <w:gridCol w:w="744"/>
        <w:gridCol w:w="26"/>
        <w:gridCol w:w="479"/>
        <w:gridCol w:w="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姓名（曾用名）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照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出生地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现居住地</w:t>
            </w:r>
          </w:p>
        </w:tc>
        <w:tc>
          <w:tcPr>
            <w:tcW w:w="3827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身份证号</w:t>
            </w:r>
          </w:p>
        </w:tc>
        <w:tc>
          <w:tcPr>
            <w:tcW w:w="3827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专业技术职称</w:t>
            </w:r>
          </w:p>
        </w:tc>
        <w:tc>
          <w:tcPr>
            <w:tcW w:w="264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及特长</w:t>
            </w:r>
          </w:p>
        </w:tc>
        <w:tc>
          <w:tcPr>
            <w:tcW w:w="390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婚姻状态</w:t>
            </w:r>
          </w:p>
        </w:tc>
        <w:tc>
          <w:tcPr>
            <w:tcW w:w="264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未育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已育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个孩子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历</w:t>
            </w: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起点学历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40" w:lineRule="exact"/>
              <w:ind w:firstLine="105" w:firstLineChars="50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全日制教育最高学历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3637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部门电话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3637" w:type="dxa"/>
            <w:gridSpan w:val="12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岗位调剂</w:t>
            </w:r>
          </w:p>
        </w:tc>
        <w:tc>
          <w:tcPr>
            <w:tcW w:w="257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否□</w:t>
            </w:r>
          </w:p>
        </w:tc>
        <w:tc>
          <w:tcPr>
            <w:tcW w:w="2619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薪酬意愿</w:t>
            </w:r>
          </w:p>
        </w:tc>
        <w:tc>
          <w:tcPr>
            <w:tcW w:w="414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最低可接受的税前年薪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  <w:tc>
          <w:tcPr>
            <w:tcW w:w="4029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期望的税前年薪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个人学习经历</w:t>
            </w: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850" w:type="dxa"/>
            <w:gridSpan w:val="4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阶段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2232" w:type="dxa"/>
            <w:gridSpan w:val="4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教育性质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(全日制、在职等)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专科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本科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硕士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博士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经历</w:t>
            </w:r>
          </w:p>
        </w:tc>
        <w:tc>
          <w:tcPr>
            <w:tcW w:w="1970" w:type="dxa"/>
            <w:gridSpan w:val="5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2565" w:type="dxa"/>
            <w:gridSpan w:val="12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33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206" w:type="dxa"/>
            <w:gridSpan w:val="3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70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个人工作业绩</w:t>
            </w:r>
          </w:p>
        </w:tc>
        <w:tc>
          <w:tcPr>
            <w:tcW w:w="8174" w:type="dxa"/>
            <w:gridSpan w:val="2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家庭主要成员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1.父母信息必须填写（含逝世）；2.如有兄弟姐妹、配偶（含离异）和子女也必须填写。</w:t>
            </w:r>
          </w:p>
        </w:tc>
        <w:tc>
          <w:tcPr>
            <w:tcW w:w="1233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 谓</w:t>
            </w:r>
          </w:p>
        </w:tc>
        <w:tc>
          <w:tcPr>
            <w:tcW w:w="1155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73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36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3686" w:type="dxa"/>
            <w:gridSpan w:val="9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获奖情况</w:t>
            </w:r>
          </w:p>
        </w:tc>
        <w:tc>
          <w:tcPr>
            <w:tcW w:w="8174" w:type="dxa"/>
            <w:gridSpan w:val="24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违法违纪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处罚情况</w:t>
            </w:r>
          </w:p>
        </w:tc>
        <w:tc>
          <w:tcPr>
            <w:tcW w:w="8174" w:type="dxa"/>
            <w:gridSpan w:val="24"/>
          </w:tcPr>
          <w:p>
            <w:pPr>
              <w:spacing w:line="360" w:lineRule="exact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说明的问题</w:t>
            </w:r>
          </w:p>
        </w:tc>
        <w:tc>
          <w:tcPr>
            <w:tcW w:w="8174" w:type="dxa"/>
            <w:gridSpan w:val="24"/>
          </w:tcPr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报名人声明</w:t>
            </w:r>
          </w:p>
        </w:tc>
        <w:tc>
          <w:tcPr>
            <w:tcW w:w="8174" w:type="dxa"/>
            <w:gridSpan w:val="24"/>
            <w:vAlign w:val="center"/>
          </w:tcPr>
          <w:p>
            <w:pPr>
              <w:spacing w:line="360" w:lineRule="exact"/>
              <w:rPr>
                <w:rFonts w:ascii="宋体" w:hAnsi="宋体" w:eastAsia="楷体_GB2312"/>
                <w:color w:val="auto"/>
                <w:szCs w:val="21"/>
              </w:rPr>
            </w:pP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本表内容真实可靠，本人愿意承担其法律责任。声明人（</w:t>
            </w:r>
            <w:r>
              <w:rPr>
                <w:rFonts w:hint="eastAsia" w:ascii="楷体_GB2312" w:hAnsi="楷体_GB2312" w:eastAsia="楷体_GB2312"/>
                <w:color w:val="auto"/>
                <w:szCs w:val="21"/>
                <w:lang w:val="en-US" w:eastAsia="zh-CN"/>
              </w:rPr>
              <w:t>手写</w:t>
            </w: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签字）：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3E3A"/>
    <w:rsid w:val="7774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2024-12-16T03:58:00Z</dcterms:created>
  <dc:creator>JYJ-JF</dc:creator>
  <cp:lastModifiedBy>JYJ-JF</cp:lastModifiedBy>
  <dcterms:modified xsi:type="dcterms:W3CDTF">2024-12-16T03:58:50Z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6DA96B77DFAF433ABBBA3EE3FC6D62AA</vt:lpwstr>
  </property>
</Properties>
</file>