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baseline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格尔木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应急粮油储备有限</w:t>
      </w:r>
      <w:r>
        <w:rPr>
          <w:rFonts w:hint="eastAsia" w:ascii="黑体" w:hAnsi="黑体" w:eastAsia="黑体" w:cs="黑体"/>
          <w:sz w:val="36"/>
          <w:szCs w:val="36"/>
        </w:rPr>
        <w:t>公司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应聘人员报名登记表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spacing w:line="5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应聘岗位：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填表时间： 年  月  日</w:t>
      </w:r>
    </w:p>
    <w:tbl>
      <w:tblPr>
        <w:tblStyle w:val="4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75"/>
        <w:gridCol w:w="236"/>
        <w:gridCol w:w="278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26"/>
        <w:gridCol w:w="479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姓名（曾用名）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族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出生地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入党时间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专业技术职称</w:t>
            </w:r>
          </w:p>
        </w:tc>
        <w:tc>
          <w:tcPr>
            <w:tcW w:w="2724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熟悉专业</w:t>
            </w:r>
          </w:p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及特长</w:t>
            </w:r>
          </w:p>
        </w:tc>
        <w:tc>
          <w:tcPr>
            <w:tcW w:w="3909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婚姻状态</w:t>
            </w:r>
          </w:p>
        </w:tc>
        <w:tc>
          <w:tcPr>
            <w:tcW w:w="2724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未育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已育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个孩子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历</w:t>
            </w:r>
          </w:p>
        </w:tc>
        <w:tc>
          <w:tcPr>
            <w:tcW w:w="10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全日制教育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起点学历</w:t>
            </w:r>
          </w:p>
        </w:tc>
        <w:tc>
          <w:tcPr>
            <w:tcW w:w="1649" w:type="dxa"/>
            <w:gridSpan w:val="8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9" w:type="dxa"/>
            <w:gridSpan w:val="8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有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无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全日制教育最高学历</w:t>
            </w:r>
          </w:p>
        </w:tc>
        <w:tc>
          <w:tcPr>
            <w:tcW w:w="1649" w:type="dxa"/>
            <w:gridSpan w:val="8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9" w:type="dxa"/>
            <w:gridSpan w:val="8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有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无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在职教育</w:t>
            </w:r>
          </w:p>
        </w:tc>
        <w:tc>
          <w:tcPr>
            <w:tcW w:w="1649" w:type="dxa"/>
            <w:gridSpan w:val="8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9" w:type="dxa"/>
            <w:gridSpan w:val="8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有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无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  <w:tc>
          <w:tcPr>
            <w:tcW w:w="371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61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单位人事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部门电话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71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是否服从</w:t>
            </w:r>
          </w:p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岗位调剂</w:t>
            </w:r>
          </w:p>
        </w:tc>
        <w:tc>
          <w:tcPr>
            <w:tcW w:w="2652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     否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薪酬意愿</w:t>
            </w:r>
          </w:p>
        </w:tc>
        <w:tc>
          <w:tcPr>
            <w:tcW w:w="4223" w:type="dxa"/>
            <w:gridSpan w:val="1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最低可接受的税前年薪</w:t>
            </w:r>
            <w:r>
              <w:rPr>
                <w:sz w:val="21"/>
                <w:szCs w:val="21"/>
              </w:rPr>
              <w:t>：</w:t>
            </w:r>
          </w:p>
        </w:tc>
        <w:tc>
          <w:tcPr>
            <w:tcW w:w="4029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期望的税前年薪</w:t>
            </w:r>
            <w:r>
              <w:rPr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个人学习经历</w:t>
            </w: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</w:t>
            </w:r>
          </w:p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阶段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教育性质</w:t>
            </w:r>
          </w:p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全日制、在职等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硕士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个人工作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30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exact"/>
          <w:jc w:val="center"/>
        </w:trPr>
        <w:tc>
          <w:tcPr>
            <w:tcW w:w="1630" w:type="dxa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个人工作业绩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家庭主要成员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备注：1.父母；2.如有兄弟姐妹、配偶（含离异）和子女也必须填写。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 谓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名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违法违纪</w:t>
            </w:r>
          </w:p>
          <w:p>
            <w:pPr>
              <w:spacing w:line="5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处罚情况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其他</w:t>
            </w:r>
            <w:r>
              <w:rPr>
                <w:rFonts w:hint="eastAsia"/>
                <w:sz w:val="21"/>
                <w:szCs w:val="21"/>
              </w:rPr>
              <w:t>需要</w:t>
            </w:r>
          </w:p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说明的问题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报名人声明</w:t>
            </w:r>
          </w:p>
        </w:tc>
        <w:tc>
          <w:tcPr>
            <w:tcW w:w="8252" w:type="dxa"/>
            <w:gridSpan w:val="2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本表内容真实可靠，本人愿意承担其法律责任。声明人（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手写</w:t>
            </w:r>
            <w:r>
              <w:rPr>
                <w:rFonts w:hint="eastAsia"/>
                <w:sz w:val="21"/>
                <w:szCs w:val="21"/>
              </w:rPr>
              <w:t>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25ECF"/>
    <w:rsid w:val="18B268D6"/>
    <w:rsid w:val="745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2024-12-16T03:39:00Z</dcterms:created>
  <dc:creator>JYJ-JF</dc:creator>
  <cp:lastModifiedBy>JYJ-JF</cp:lastModifiedBy>
  <dcterms:modified xsi:type="dcterms:W3CDTF">2024-12-16T03:40:38Z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B0F6609C448445C49F07E57617835413</vt:lpwstr>
  </property>
</Properties>
</file>