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line="240" w:lineRule="auto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/>
          <w:i w:val="0"/>
          <w:color w:val="000000"/>
          <w:sz w:val="22"/>
        </w:rPr>
        <w:t>附件1：</w:t>
      </w:r>
    </w:p>
    <w:p>
      <w:pPr>
        <w:wordWrap w:val="0"/>
        <w:spacing w:before="0" w:after="0" w:line="300" w:lineRule="exact"/>
        <w:ind w:left="0" w:right="0"/>
        <w:jc w:val="both"/>
        <w:textAlignment w:val="baseline"/>
        <w:rPr>
          <w:sz w:val="44"/>
          <w:szCs w:val="44"/>
        </w:rPr>
      </w:pPr>
    </w:p>
    <w:p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邵东市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eastAsia="zh-CN"/>
        </w:rPr>
        <w:t>住房和城乡建设局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所属事业单位</w:t>
      </w:r>
    </w:p>
    <w:p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公开选调职位表</w:t>
      </w:r>
    </w:p>
    <w:tbl>
      <w:tblPr>
        <w:tblStyle w:val="3"/>
        <w:tblpPr w:leftFromText="180" w:rightFromText="180" w:vertAnchor="text" w:horzAnchor="page" w:tblpXSpec="center" w:tblpY="569"/>
        <w:tblOverlap w:val="never"/>
        <w:tblW w:w="1265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290"/>
        <w:gridCol w:w="1087"/>
        <w:gridCol w:w="530"/>
        <w:gridCol w:w="873"/>
        <w:gridCol w:w="867"/>
        <w:gridCol w:w="1600"/>
        <w:gridCol w:w="985"/>
        <w:gridCol w:w="24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954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选调单位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wordWrap w:val="0"/>
              <w:spacing w:before="0" w:after="0" w:line="500" w:lineRule="atLeast"/>
              <w:ind w:left="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选调职位</w:t>
            </w:r>
          </w:p>
          <w:p>
            <w:pPr>
              <w:wordWrap w:val="0"/>
              <w:spacing w:before="0" w:after="0" w:line="500" w:lineRule="atLeast"/>
              <w:ind w:left="1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(岗位)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选调范围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选调人数</w:t>
            </w:r>
          </w:p>
        </w:tc>
        <w:tc>
          <w:tcPr>
            <w:tcW w:w="6795" w:type="dxa"/>
            <w:gridSpan w:val="5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职位资格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54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290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87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530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岗位要求</w:t>
            </w:r>
          </w:p>
        </w:tc>
        <w:tc>
          <w:tcPr>
            <w:tcW w:w="867" w:type="dxa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专业要求</w:t>
            </w:r>
          </w:p>
        </w:tc>
        <w:tc>
          <w:tcPr>
            <w:tcW w:w="1600" w:type="dxa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学历最低要求</w:t>
            </w:r>
          </w:p>
        </w:tc>
        <w:tc>
          <w:tcPr>
            <w:tcW w:w="985" w:type="dxa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性别要求</w:t>
            </w:r>
          </w:p>
        </w:tc>
        <w:tc>
          <w:tcPr>
            <w:tcW w:w="2470" w:type="dxa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年龄要求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邵东市房屋征收管理办公室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安全管理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岗位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全额拨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款事业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单位在编在岗工作人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员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人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大学专科（含）以上学历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35周岁以下(1989年1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月1日以后出生)。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有2年以上乡镇基层经验或研究生以上学历（含研究生）者年龄可放宽至40周岁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(198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年1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月1日以后出生)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；</w:t>
            </w:r>
            <w:bookmarkStart w:id="0" w:name="_GoBack"/>
            <w:bookmarkEnd w:id="0"/>
          </w:p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21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F1D9D"/>
    <w:rsid w:val="10C14E88"/>
    <w:rsid w:val="266F1D9D"/>
    <w:rsid w:val="4291203A"/>
    <w:rsid w:val="480A63EB"/>
    <w:rsid w:val="71DC067F"/>
    <w:rsid w:val="7D264B85"/>
    <w:rsid w:val="BBFEAFBE"/>
    <w:rsid w:val="F65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180</Characters>
  <Lines>0</Lines>
  <Paragraphs>0</Paragraphs>
  <TotalTime>2</TotalTime>
  <ScaleCrop>false</ScaleCrop>
  <LinksUpToDate>false</LinksUpToDate>
  <CharactersWithSpaces>180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2024-12-03T16:12:00Z</dcterms:created>
  <dc:creator>shmily</dc:creator>
  <cp:lastModifiedBy>admin1</cp:lastModifiedBy>
  <dcterms:modified xsi:type="dcterms:W3CDTF">2024-12-04T16:57:56Z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237822E87FF24B6F9E54A6D719877031_11</vt:lpwstr>
  </property>
</Properties>
</file>