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pPr>
      <w:r>
        <w:rPr>
          <w:rFonts w:hint="default" w:ascii="Times New Roman" w:hAnsi="Times New Roman" w:eastAsia="方正小标宋_GBK" w:cs="Times New Roman"/>
          <w:b/>
          <w:color w:val="auto"/>
          <w:kern w:val="0"/>
          <w:sz w:val="44"/>
          <w:szCs w:val="44"/>
          <w:shd w:val="clear" w:color="auto" w:fill="FFFFFF"/>
        </w:rPr>
        <w:t>重庆市南岸区</w:t>
      </w:r>
      <w:r>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t>长生桥镇人民政府</w:t>
      </w: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2024年</w:t>
      </w:r>
    </w:p>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color w:val="auto"/>
          <w:kern w:val="0"/>
          <w:sz w:val="44"/>
          <w:szCs w:val="44"/>
          <w:shd w:val="clear" w:color="auto" w:fill="FFFFFF"/>
        </w:rPr>
      </w:pPr>
      <w:r>
        <w:rPr>
          <w:rFonts w:hint="default" w:ascii="Times New Roman" w:hAnsi="Times New Roman" w:eastAsia="方正小标宋_GBK" w:cs="Times New Roman"/>
          <w:b/>
          <w:color w:val="auto"/>
          <w:kern w:val="0"/>
          <w:sz w:val="44"/>
          <w:szCs w:val="44"/>
          <w:shd w:val="clear" w:color="auto" w:fill="FFFFFF"/>
        </w:rPr>
        <w:t>公益性岗位招聘公告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长生桥镇人民政府</w:t>
      </w:r>
      <w:r>
        <w:rPr>
          <w:rFonts w:hint="default" w:ascii="Times New Roman" w:hAnsi="Times New Roman" w:eastAsia="方正仿宋_GBK" w:cs="Times New Roman"/>
          <w:bCs/>
          <w:color w:val="auto"/>
          <w:sz w:val="32"/>
          <w:szCs w:val="32"/>
          <w:shd w:val="clear" w:color="auto" w:fill="FFFFFF"/>
        </w:rPr>
        <w:t>因工作需要，按照重庆市人力资源和社会保障局《重庆市公益性岗位开发和管理办法》（渝人社发〔2016〕239号）和重庆市就业服务管理局《印发〈公益性岗位开发管理经办规程（试行）的通知》（渝就发〔2023〕22号）的有关规定，经研究并报</w:t>
      </w:r>
      <w:r>
        <w:rPr>
          <w:rFonts w:hint="default" w:ascii="Times New Roman" w:hAnsi="Times New Roman" w:eastAsia="方正仿宋_GBK" w:cs="Times New Roman"/>
          <w:bCs/>
          <w:color w:val="auto"/>
          <w:sz w:val="32"/>
          <w:szCs w:val="32"/>
          <w:shd w:val="clear" w:color="auto" w:fill="FFFFFF"/>
          <w:lang w:val="en-US" w:eastAsia="zh-CN"/>
        </w:rPr>
        <w:t>区人力社保局</w:t>
      </w:r>
      <w:r>
        <w:rPr>
          <w:rFonts w:hint="eastAsia" w:ascii="Times New Roman" w:hAnsi="Times New Roman" w:eastAsia="方正仿宋_GBK" w:cs="Times New Roman"/>
          <w:bCs/>
          <w:color w:val="auto"/>
          <w:sz w:val="32"/>
          <w:szCs w:val="32"/>
          <w:shd w:val="clear" w:color="auto" w:fill="FFFFFF"/>
          <w:lang w:val="en-US" w:eastAsia="zh-CN"/>
        </w:rPr>
        <w:t>认定审核</w:t>
      </w:r>
      <w:r>
        <w:rPr>
          <w:rFonts w:hint="default" w:ascii="Times New Roman" w:hAnsi="Times New Roman" w:eastAsia="方正仿宋_GBK" w:cs="Times New Roman"/>
          <w:bCs/>
          <w:color w:val="auto"/>
          <w:sz w:val="32"/>
          <w:szCs w:val="32"/>
          <w:shd w:val="clear" w:color="auto" w:fill="FFFFFF"/>
        </w:rPr>
        <w:t>，拟面向社会公开招聘公益性岗位工作人员</w:t>
      </w:r>
      <w:r>
        <w:rPr>
          <w:rFonts w:hint="eastAsia" w:ascii="Times New Roman" w:hAnsi="Times New Roman" w:eastAsia="方正仿宋_GBK" w:cs="Times New Roman"/>
          <w:bCs/>
          <w:color w:val="auto"/>
          <w:sz w:val="32"/>
          <w:szCs w:val="32"/>
          <w:shd w:val="clear" w:color="auto" w:fill="FFFFFF"/>
          <w:lang w:val="en-US" w:eastAsia="zh-CN"/>
        </w:rPr>
        <w:t>1</w:t>
      </w:r>
      <w:r>
        <w:rPr>
          <w:rFonts w:hint="default" w:ascii="Times New Roman" w:hAnsi="Times New Roman" w:eastAsia="方正仿宋_GBK" w:cs="Times New Roman"/>
          <w:bCs/>
          <w:color w:val="auto"/>
          <w:sz w:val="32"/>
          <w:szCs w:val="32"/>
          <w:shd w:val="clear" w:color="auto" w:fill="FFFFFF"/>
        </w:rPr>
        <w:t>名。现将有关事项公布如下：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招聘岗位、人数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rPr>
        <w:t>本次公益性岗位</w:t>
      </w:r>
      <w:r>
        <w:rPr>
          <w:rFonts w:hint="default" w:ascii="Times New Roman" w:hAnsi="Times New Roman" w:eastAsia="方正仿宋_GBK" w:cs="Times New Roman"/>
          <w:bCs/>
          <w:color w:val="auto"/>
          <w:sz w:val="32"/>
          <w:szCs w:val="32"/>
          <w:shd w:val="clear" w:color="auto" w:fill="FFFFFF"/>
          <w:lang w:val="en-US" w:eastAsia="zh-CN"/>
        </w:rPr>
        <w:t>招聘总人数为</w:t>
      </w:r>
      <w:r>
        <w:rPr>
          <w:rFonts w:hint="eastAsia" w:ascii="Times New Roman" w:hAnsi="Times New Roman" w:eastAsia="方正仿宋_GBK" w:cs="Times New Roman"/>
          <w:bCs/>
          <w:color w:val="auto"/>
          <w:sz w:val="32"/>
          <w:szCs w:val="32"/>
          <w:u w:val="none"/>
          <w:shd w:val="clear" w:color="auto" w:fill="FFFFFF"/>
          <w:lang w:val="en-US" w:eastAsia="zh-CN"/>
        </w:rPr>
        <w:t>1</w:t>
      </w:r>
      <w:r>
        <w:rPr>
          <w:rFonts w:hint="default" w:ascii="Times New Roman" w:hAnsi="Times New Roman" w:eastAsia="方正仿宋_GBK" w:cs="Times New Roman"/>
          <w:bCs/>
          <w:color w:val="auto"/>
          <w:sz w:val="32"/>
          <w:szCs w:val="32"/>
          <w:u w:val="none"/>
          <w:shd w:val="clear" w:color="auto" w:fill="FFFFFF"/>
          <w:lang w:val="en-US" w:eastAsia="zh-CN"/>
        </w:rPr>
        <w:t>人</w:t>
      </w:r>
      <w:r>
        <w:rPr>
          <w:rFonts w:hint="default" w:ascii="Times New Roman" w:hAnsi="Times New Roman" w:eastAsia="方正仿宋_GBK" w:cs="Times New Roman"/>
          <w:bCs/>
          <w:color w:val="auto"/>
          <w:sz w:val="32"/>
          <w:szCs w:val="32"/>
          <w:shd w:val="clear" w:color="auto" w:fill="FFFFFF"/>
        </w:rPr>
        <w:t>，</w:t>
      </w:r>
      <w:r>
        <w:rPr>
          <w:rFonts w:hint="default" w:ascii="Times New Roman" w:hAnsi="Times New Roman" w:eastAsia="方正仿宋_GBK" w:cs="Times New Roman"/>
          <w:bCs/>
          <w:color w:val="auto"/>
          <w:sz w:val="32"/>
          <w:szCs w:val="32"/>
          <w:shd w:val="clear" w:color="auto" w:fill="FFFFFF"/>
          <w:lang w:val="en-US" w:eastAsia="zh-CN"/>
        </w:rPr>
        <w:t>主要</w:t>
      </w:r>
      <w:r>
        <w:rPr>
          <w:rFonts w:hint="default" w:ascii="Times New Roman" w:hAnsi="Times New Roman" w:eastAsia="方正仿宋_GBK" w:cs="Times New Roman"/>
          <w:bCs/>
          <w:color w:val="auto"/>
          <w:sz w:val="32"/>
          <w:szCs w:val="32"/>
          <w:shd w:val="clear" w:color="auto" w:fill="FFFFFF"/>
        </w:rPr>
        <w:t>从事</w:t>
      </w:r>
      <w:r>
        <w:rPr>
          <w:rFonts w:hint="eastAsia" w:ascii="Times New Roman" w:hAnsi="Times New Roman" w:eastAsia="方正仿宋_GBK" w:cs="Times New Roman"/>
          <w:bCs/>
          <w:color w:val="auto"/>
          <w:sz w:val="32"/>
          <w:szCs w:val="32"/>
          <w:u w:val="none"/>
          <w:shd w:val="clear" w:color="auto" w:fill="FFFFFF"/>
          <w:lang w:val="en-US" w:eastAsia="zh-CN"/>
        </w:rPr>
        <w:t>协助管理</w:t>
      </w:r>
      <w:r>
        <w:rPr>
          <w:rFonts w:hint="default" w:ascii="Times New Roman" w:hAnsi="Times New Roman" w:eastAsia="方正仿宋_GBK" w:cs="Times New Roman"/>
          <w:bCs/>
          <w:color w:val="auto"/>
          <w:sz w:val="32"/>
          <w:szCs w:val="32"/>
          <w:u w:val="none"/>
          <w:shd w:val="clear" w:color="auto" w:fill="FFFFFF"/>
          <w:lang w:val="en-US" w:eastAsia="zh-CN"/>
        </w:rPr>
        <w:t>类</w:t>
      </w:r>
      <w:r>
        <w:rPr>
          <w:rFonts w:hint="default" w:ascii="Times New Roman" w:hAnsi="Times New Roman" w:eastAsia="方正仿宋_GBK" w:cs="Times New Roman"/>
          <w:bCs/>
          <w:color w:val="auto"/>
          <w:sz w:val="32"/>
          <w:szCs w:val="32"/>
          <w:u w:val="none"/>
          <w:shd w:val="clear" w:color="auto" w:fill="FFFFFF"/>
        </w:rPr>
        <w:t>公</w:t>
      </w:r>
      <w:r>
        <w:rPr>
          <w:rFonts w:hint="default" w:ascii="Times New Roman" w:hAnsi="Times New Roman" w:eastAsia="方正仿宋_GBK" w:cs="Times New Roman"/>
          <w:bCs/>
          <w:color w:val="auto"/>
          <w:sz w:val="32"/>
          <w:szCs w:val="32"/>
          <w:shd w:val="clear" w:color="auto" w:fill="FFFFFF"/>
        </w:rPr>
        <w:t>益性岗位</w:t>
      </w:r>
      <w:r>
        <w:rPr>
          <w:rFonts w:hint="default" w:ascii="Times New Roman" w:hAnsi="Times New Roman" w:eastAsia="方正仿宋_GBK" w:cs="Times New Roman"/>
          <w:color w:val="auto"/>
          <w:kern w:val="0"/>
          <w:sz w:val="28"/>
          <w:szCs w:val="28"/>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lang w:val="en-US" w:eastAsia="zh-CN"/>
        </w:rPr>
        <w:t>二、</w:t>
      </w:r>
      <w:r>
        <w:rPr>
          <w:rFonts w:hint="default" w:ascii="Times New Roman" w:hAnsi="Times New Roman" w:eastAsia="方正黑体_GBK" w:cs="Times New Roman"/>
          <w:bCs/>
          <w:color w:val="auto"/>
          <w:sz w:val="32"/>
          <w:szCs w:val="32"/>
          <w:shd w:val="clear" w:color="auto" w:fill="FFFFFF"/>
        </w:rPr>
        <w:t>公益性岗位招用对象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lang w:val="en-US" w:eastAsia="zh-CN"/>
        </w:rPr>
        <w:t>登记失业离校2年内高校毕业生，认定为就业困难人员的我市户籍脱贫人口（含防止返贫监测对象），我市户籍登记失业的“4050”人员（登记失业三个月及以上）、低保家庭人员、零就业家庭人员、残疾人、刑满释放人员、戒毒康复人员、去产能企业职工、复员退伍军人</w:t>
      </w:r>
      <w:r>
        <w:rPr>
          <w:rFonts w:hint="eastAsia" w:ascii="Times New Roman" w:hAnsi="Times New Roman" w:eastAsia="方正仿宋_GBK" w:cs="Times New Roman"/>
          <w:bCs/>
          <w:color w:val="auto"/>
          <w:sz w:val="32"/>
          <w:szCs w:val="32"/>
          <w:shd w:val="clear" w:color="auto" w:fill="FFFFFF"/>
          <w:lang w:val="en-US" w:eastAsia="zh-CN"/>
        </w:rPr>
        <w:t>。（脱贫人口优先）</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三、报名及聘用程序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eastAsia" w:ascii="Times New Roman" w:hAnsi="Times New Roman" w:eastAsia="方正楷体_GBK" w:cs="Times New Roman"/>
          <w:bCs/>
          <w:color w:val="auto"/>
          <w:sz w:val="32"/>
          <w:szCs w:val="32"/>
          <w:shd w:val="clear" w:color="auto" w:fill="FFFFFF"/>
          <w:lang w:eastAsia="zh-CN"/>
        </w:rPr>
        <w:t>（一）</w:t>
      </w:r>
      <w:r>
        <w:rPr>
          <w:rFonts w:hint="default" w:ascii="Times New Roman" w:hAnsi="Times New Roman" w:eastAsia="方正楷体_GBK" w:cs="Times New Roman"/>
          <w:bCs/>
          <w:color w:val="auto"/>
          <w:sz w:val="32"/>
          <w:szCs w:val="32"/>
          <w:shd w:val="clear" w:color="auto" w:fill="FFFFFF"/>
        </w:rPr>
        <w:t>报名时间：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2024年</w:t>
      </w:r>
      <w:r>
        <w:rPr>
          <w:rFonts w:hint="eastAsia" w:ascii="Times New Roman" w:hAnsi="Times New Roman" w:eastAsia="方正仿宋_GBK"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rPr>
        <w:t>月</w:t>
      </w:r>
      <w:r>
        <w:rPr>
          <w:rFonts w:hint="eastAsia"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 xml:space="preserve">日（上午9:00-11:00，下午14:00-17:00）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Cs/>
          <w:color w:val="auto"/>
          <w:sz w:val="32"/>
          <w:szCs w:val="32"/>
          <w:shd w:val="clear" w:color="auto" w:fill="FFFFFF"/>
        </w:rPr>
      </w:pPr>
      <w:r>
        <w:rPr>
          <w:rFonts w:hint="eastAsia" w:ascii="Times New Roman" w:hAnsi="Times New Roman" w:eastAsia="方正仿宋_GBK" w:cs="Times New Roman"/>
          <w:color w:val="auto"/>
          <w:sz w:val="32"/>
          <w:szCs w:val="32"/>
          <w:u w:val="none"/>
          <w:lang w:eastAsia="zh-CN"/>
        </w:rPr>
        <w:t>（二）</w:t>
      </w:r>
      <w:r>
        <w:rPr>
          <w:rFonts w:hint="default" w:ascii="Times New Roman" w:hAnsi="Times New Roman" w:eastAsia="方正楷体_GBK" w:cs="Times New Roman"/>
          <w:bCs/>
          <w:color w:val="auto"/>
          <w:sz w:val="32"/>
          <w:szCs w:val="32"/>
          <w:shd w:val="clear" w:color="auto" w:fill="FFFFFF"/>
        </w:rPr>
        <w:t>报名方式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1.现场报名：</w:t>
      </w:r>
      <w:bookmarkStart w:id="0" w:name="_GoBack"/>
      <w:bookmarkEnd w:id="0"/>
    </w:p>
    <w:p>
      <w:pPr>
        <w:pStyle w:val="7"/>
        <w:keepNext w:val="0"/>
        <w:keepLines w:val="0"/>
        <w:pageBreakBefore w:val="0"/>
        <w:widowControl/>
        <w:shd w:val="clear" w:color="auto"/>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cs="Times New Roman"/>
          <w:bCs/>
          <w:color w:val="auto"/>
          <w:sz w:val="32"/>
          <w:szCs w:val="32"/>
          <w:shd w:val="clear" w:color="auto" w:fill="FFFFFF"/>
          <w:lang w:eastAsia="zh-CN"/>
        </w:rPr>
        <w:t>长生桥镇人民政府一楼大厅</w:t>
      </w:r>
      <w:r>
        <w:rPr>
          <w:rFonts w:hint="eastAsia" w:ascii="Times New Roman" w:hAnsi="Times New Roman" w:eastAsia="方正仿宋_GBK" w:cs="Times New Roman"/>
          <w:bCs/>
          <w:color w:val="auto"/>
          <w:sz w:val="32"/>
          <w:szCs w:val="32"/>
          <w:shd w:val="clear" w:color="auto" w:fill="FFFFFF"/>
          <w:lang w:val="en-US" w:eastAsia="zh-CN"/>
        </w:rPr>
        <w:t>6号窗口</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联系电话：</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023-62</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458070</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 xml:space="preserve"> </w:t>
      </w:r>
      <w:r>
        <w:rPr>
          <w:rFonts w:hint="default" w:ascii="Times New Roman" w:hAnsi="Times New Roman" w:eastAsia="方正仿宋_GBK" w:cs="Times New Roman"/>
          <w:bCs/>
          <w:color w:val="auto"/>
          <w:sz w:val="32"/>
          <w:szCs w:val="32"/>
          <w:shd w:val="clear" w:color="auto" w:fill="FFFFFF"/>
        </w:rPr>
        <w:t>。</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2.报名需提供的材料：</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本人户口簿(户主页、本人页、增减页)、身份证复印件(一式四份)及原件、本人一寸</w:t>
      </w:r>
      <w:r>
        <w:rPr>
          <w:rFonts w:hint="eastAsia" w:ascii="Times New Roman" w:hAnsi="Times New Roman" w:eastAsia="方正仿宋_GBK" w:cs="Times New Roman"/>
          <w:bCs/>
          <w:color w:val="auto"/>
          <w:sz w:val="32"/>
          <w:szCs w:val="32"/>
          <w:shd w:val="clear" w:color="auto" w:fill="FFFFFF"/>
          <w:lang w:eastAsia="zh-CN"/>
        </w:rPr>
        <w:t>免冠</w:t>
      </w:r>
      <w:r>
        <w:rPr>
          <w:rFonts w:hint="default" w:ascii="Times New Roman" w:hAnsi="Times New Roman" w:eastAsia="方正仿宋_GBK" w:cs="Times New Roman"/>
          <w:bCs/>
          <w:color w:val="auto"/>
          <w:sz w:val="32"/>
          <w:szCs w:val="32"/>
          <w:shd w:val="clear" w:color="auto" w:fill="FFFFFF"/>
        </w:rPr>
        <w:t>照片2张、</w:t>
      </w:r>
      <w:r>
        <w:rPr>
          <w:rFonts w:hint="default" w:ascii="Times New Roman" w:hAnsi="Times New Roman" w:eastAsia="方正仿宋_GBK" w:cs="Times New Roman"/>
          <w:bCs/>
          <w:color w:val="auto"/>
          <w:sz w:val="32"/>
          <w:szCs w:val="32"/>
          <w:shd w:val="clear" w:color="auto" w:fill="FFFFFF"/>
          <w:lang w:eastAsia="zh-CN"/>
        </w:rPr>
        <w:t>人员身份凭证</w:t>
      </w:r>
      <w:r>
        <w:rPr>
          <w:rFonts w:hint="default" w:ascii="Times New Roman" w:hAnsi="Times New Roman" w:eastAsia="方正仿宋_GBK" w:cs="Times New Roman"/>
          <w:bCs/>
          <w:color w:val="auto"/>
          <w:sz w:val="32"/>
          <w:szCs w:val="32"/>
          <w:shd w:val="clear" w:color="auto" w:fill="FFFFFF"/>
        </w:rPr>
        <w:t>相关</w:t>
      </w:r>
      <w:r>
        <w:rPr>
          <w:rFonts w:hint="default" w:ascii="Times New Roman" w:hAnsi="Times New Roman" w:eastAsia="方正仿宋_GBK" w:cs="Times New Roman"/>
          <w:bCs/>
          <w:color w:val="auto"/>
          <w:sz w:val="32"/>
          <w:szCs w:val="32"/>
          <w:shd w:val="clear" w:color="auto" w:fill="FFFFFF"/>
          <w:lang w:eastAsia="zh-CN"/>
        </w:rPr>
        <w:t>佐证</w:t>
      </w:r>
      <w:r>
        <w:rPr>
          <w:rFonts w:hint="default" w:ascii="Times New Roman" w:hAnsi="Times New Roman" w:eastAsia="方正仿宋_GBK" w:cs="Times New Roman"/>
          <w:bCs/>
          <w:color w:val="auto"/>
          <w:sz w:val="32"/>
          <w:szCs w:val="32"/>
          <w:shd w:val="clear" w:color="auto" w:fill="FFFFFF"/>
        </w:rPr>
        <w:t>资料。</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eastAsia" w:ascii="Times New Roman" w:hAnsi="Times New Roman" w:eastAsia="方正楷体_GBK" w:cs="Times New Roman"/>
          <w:bCs/>
          <w:color w:val="auto"/>
          <w:sz w:val="32"/>
          <w:szCs w:val="32"/>
          <w:shd w:val="clear" w:color="auto" w:fill="FFFFFF"/>
          <w:lang w:eastAsia="zh-CN"/>
        </w:rPr>
        <w:t>（三）</w:t>
      </w:r>
      <w:r>
        <w:rPr>
          <w:rFonts w:hint="default" w:ascii="Times New Roman" w:hAnsi="Times New Roman" w:eastAsia="方正楷体_GBK" w:cs="Times New Roman"/>
          <w:bCs/>
          <w:color w:val="auto"/>
          <w:sz w:val="32"/>
          <w:szCs w:val="32"/>
          <w:shd w:val="clear" w:color="auto" w:fill="FFFFFF"/>
        </w:rPr>
        <w:t>招聘程序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招聘工作按照发布公告、现场报名和资格审查、面试、公示、聘用等程序组织实施。</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eastAsia" w:ascii="Times New Roman" w:hAnsi="Times New Roman" w:eastAsia="方正楷体_GBK" w:cs="Times New Roman"/>
          <w:bCs/>
          <w:color w:val="auto"/>
          <w:sz w:val="32"/>
          <w:szCs w:val="32"/>
          <w:shd w:val="clear" w:color="auto" w:fill="FFFFFF"/>
          <w:lang w:eastAsia="zh-CN"/>
        </w:rPr>
        <w:t>（四）</w:t>
      </w:r>
      <w:r>
        <w:rPr>
          <w:rFonts w:hint="default" w:ascii="Times New Roman" w:hAnsi="Times New Roman" w:eastAsia="方正楷体_GBK" w:cs="Times New Roman"/>
          <w:bCs/>
          <w:color w:val="auto"/>
          <w:sz w:val="32"/>
          <w:szCs w:val="32"/>
          <w:shd w:val="clear" w:color="auto" w:fill="FFFFFF"/>
        </w:rPr>
        <w:t>审核及面试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由南岸区</w:t>
      </w:r>
      <w:r>
        <w:rPr>
          <w:rFonts w:hint="eastAsia" w:ascii="Times New Roman" w:hAnsi="Times New Roman" w:eastAsia="方正仿宋_GBK" w:cs="Times New Roman"/>
          <w:bCs/>
          <w:color w:val="auto"/>
          <w:sz w:val="32"/>
          <w:szCs w:val="32"/>
          <w:shd w:val="clear" w:color="auto" w:fill="FFFFFF"/>
          <w:lang w:eastAsia="zh-CN"/>
        </w:rPr>
        <w:t>长生桥镇</w:t>
      </w:r>
      <w:r>
        <w:rPr>
          <w:rFonts w:hint="eastAsia" w:ascii="Times New Roman" w:hAnsi="Times New Roman" w:eastAsia="方正仿宋_GBK" w:cs="Times New Roman"/>
          <w:bCs/>
          <w:color w:val="auto"/>
          <w:sz w:val="32"/>
          <w:szCs w:val="32"/>
          <w:shd w:val="clear" w:color="auto" w:fill="FFFFFF"/>
          <w:lang w:val="en-US" w:eastAsia="zh-CN"/>
        </w:rPr>
        <w:t>人民政府</w:t>
      </w:r>
      <w:r>
        <w:rPr>
          <w:rFonts w:hint="default" w:ascii="Times New Roman" w:hAnsi="Times New Roman" w:eastAsia="方正仿宋_GBK" w:cs="Times New Roman"/>
          <w:bCs/>
          <w:color w:val="auto"/>
          <w:sz w:val="32"/>
          <w:szCs w:val="32"/>
          <w:shd w:val="clear" w:color="auto" w:fill="FFFFFF"/>
        </w:rPr>
        <w:t>相关人员对报名材料进行审核，审核通过后，对符合招聘条件的人员统一进行相应的岗位适应能力面试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bCs/>
          <w:color w:val="auto"/>
          <w:sz w:val="32"/>
          <w:szCs w:val="32"/>
          <w:shd w:val="clear" w:color="auto" w:fill="FFFFFF"/>
          <w:lang w:eastAsia="zh-CN"/>
        </w:rPr>
        <w:t>（五）</w:t>
      </w:r>
      <w:r>
        <w:rPr>
          <w:rFonts w:hint="default" w:ascii="Times New Roman" w:hAnsi="Times New Roman" w:eastAsia="方正楷体_GBK" w:cs="Times New Roman"/>
          <w:bCs/>
          <w:color w:val="auto"/>
          <w:kern w:val="0"/>
          <w:sz w:val="32"/>
          <w:szCs w:val="32"/>
          <w:shd w:val="clear" w:color="auto" w:fill="FFFFFF"/>
          <w:lang w:val="en-US" w:eastAsia="zh-CN" w:bidi="ar-SA"/>
        </w:rPr>
        <w:t xml:space="preserve">录用及体检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根据面试成绩由高到低确定人选。由南岸区</w:t>
      </w:r>
      <w:r>
        <w:rPr>
          <w:rFonts w:hint="eastAsia" w:ascii="Times New Roman" w:hAnsi="Times New Roman" w:eastAsia="方正仿宋_GBK" w:cs="Times New Roman"/>
          <w:bCs/>
          <w:color w:val="auto"/>
          <w:sz w:val="32"/>
          <w:szCs w:val="32"/>
          <w:shd w:val="clear" w:color="auto" w:fill="FFFFFF"/>
          <w:lang w:eastAsia="zh-CN"/>
        </w:rPr>
        <w:t>长生桥镇</w:t>
      </w:r>
      <w:r>
        <w:rPr>
          <w:rFonts w:hint="eastAsia" w:ascii="Times New Roman" w:hAnsi="Times New Roman" w:eastAsia="方正仿宋_GBK" w:cs="Times New Roman"/>
          <w:bCs/>
          <w:color w:val="auto"/>
          <w:sz w:val="32"/>
          <w:szCs w:val="32"/>
          <w:shd w:val="clear" w:color="auto" w:fill="FFFFFF"/>
          <w:lang w:val="en-US" w:eastAsia="zh-CN"/>
        </w:rPr>
        <w:t>人民政府</w:t>
      </w:r>
      <w:r>
        <w:rPr>
          <w:rFonts w:hint="default" w:ascii="Times New Roman" w:hAnsi="Times New Roman" w:eastAsia="方正仿宋_GBK" w:cs="Times New Roman"/>
          <w:bCs/>
          <w:color w:val="auto"/>
          <w:sz w:val="32"/>
          <w:szCs w:val="32"/>
          <w:shd w:val="clear" w:color="auto" w:fill="FFFFFF"/>
        </w:rPr>
        <w:t>对拟招聘人员进行为期5个工作</w:t>
      </w:r>
      <w:r>
        <w:rPr>
          <w:rFonts w:hint="default" w:ascii="Times New Roman" w:hAnsi="Times New Roman" w:eastAsia="方正仿宋_GBK" w:cs="Times New Roman"/>
          <w:bCs/>
          <w:color w:val="auto"/>
          <w:sz w:val="32"/>
          <w:szCs w:val="32"/>
          <w:shd w:val="clear" w:color="auto" w:fill="FFFFFF"/>
          <w:lang w:val="en-US" w:eastAsia="zh-CN"/>
        </w:rPr>
        <w:t>日</w:t>
      </w:r>
      <w:r>
        <w:rPr>
          <w:rFonts w:hint="default" w:ascii="Times New Roman" w:hAnsi="Times New Roman" w:eastAsia="方正仿宋_GBK" w:cs="Times New Roman"/>
          <w:bCs/>
          <w:color w:val="auto"/>
          <w:sz w:val="32"/>
          <w:szCs w:val="32"/>
          <w:shd w:val="clear" w:color="auto" w:fill="FFFFFF"/>
        </w:rPr>
        <w:t>的公示，公示期满无异议后，参照公务员体检录用标准，自行体检。</w:t>
      </w:r>
      <w:r>
        <w:rPr>
          <w:rFonts w:hint="default" w:ascii="Times New Roman" w:hAnsi="Times New Roman" w:eastAsia="方正仿宋_GBK" w:cs="Times New Roman"/>
          <w:bCs/>
          <w:color w:val="auto"/>
          <w:sz w:val="32"/>
          <w:szCs w:val="32"/>
          <w:shd w:val="clear" w:color="auto" w:fill="FFFFFF"/>
          <w:lang w:val="en-US" w:eastAsia="zh-CN"/>
        </w:rPr>
        <w:t>按规程</w:t>
      </w:r>
      <w:r>
        <w:rPr>
          <w:rFonts w:hint="default" w:ascii="Times New Roman" w:hAnsi="Times New Roman" w:eastAsia="方正仿宋_GBK" w:cs="Times New Roman"/>
          <w:bCs/>
          <w:color w:val="auto"/>
          <w:sz w:val="32"/>
          <w:szCs w:val="32"/>
          <w:shd w:val="clear" w:color="auto" w:fill="FFFFFF"/>
        </w:rPr>
        <w:t>签订公益性岗位服务协议。因体检不合格、自动放弃、不服从工作安排等原因出现的岗位空缺，根据面试排名次序依次递补。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用工管理及待遇</w:t>
      </w:r>
      <w:r>
        <w:rPr>
          <w:rFonts w:hint="default" w:ascii="Times New Roman" w:hAnsi="Times New Roman" w:eastAsia="方正黑体_GBK" w:cs="Times New Roman"/>
          <w:color w:val="auto"/>
          <w:sz w:val="32"/>
          <w:szCs w:val="32"/>
          <w:u w:val="non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公益性岗位工作人员的管理按照《重庆市公益性岗位开发和管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理办法》实施；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录用后首次合同期一年，试用期一个月。（具体合同期依据《劳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动合同法》相关规定执行）；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公益性岗位工作人员应严格遵守国家法律法规和部门制定的各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项规章制度；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本次公益性岗位招用的人员</w:t>
      </w:r>
      <w:r>
        <w:rPr>
          <w:rFonts w:hint="default" w:ascii="Times New Roman" w:hAnsi="Times New Roman" w:eastAsia="方正仿宋_GBK" w:cs="Times New Roman"/>
          <w:bCs/>
          <w:color w:val="auto"/>
          <w:sz w:val="32"/>
          <w:szCs w:val="32"/>
          <w:shd w:val="clear" w:color="auto" w:fill="FFFFFF"/>
          <w:lang w:eastAsia="zh-CN"/>
        </w:rPr>
        <w:t>实行劳务派遣制，</w:t>
      </w:r>
      <w:r>
        <w:rPr>
          <w:rFonts w:hint="default" w:ascii="Times New Roman" w:hAnsi="Times New Roman" w:eastAsia="方正仿宋_GBK" w:cs="Times New Roman"/>
          <w:bCs/>
          <w:color w:val="auto"/>
          <w:sz w:val="32"/>
          <w:szCs w:val="32"/>
          <w:shd w:val="clear" w:color="auto" w:fill="FFFFFF"/>
        </w:rPr>
        <w:t>劳动合同一年一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签，服务期限不超过三年。薪酬标准</w:t>
      </w:r>
      <w:r>
        <w:rPr>
          <w:rFonts w:hint="default" w:ascii="Times New Roman" w:hAnsi="Times New Roman" w:eastAsia="方正仿宋_GBK" w:cs="Times New Roman"/>
          <w:bCs/>
          <w:color w:val="auto"/>
          <w:sz w:val="32"/>
          <w:szCs w:val="32"/>
          <w:shd w:val="clear" w:color="auto" w:fill="FFFFFF"/>
          <w:lang w:eastAsia="zh-CN"/>
        </w:rPr>
        <w:t>不低于重庆市最低工资标准</w:t>
      </w:r>
      <w:r>
        <w:rPr>
          <w:rFonts w:hint="default" w:ascii="Times New Roman" w:hAnsi="Times New Roman" w:eastAsia="方正仿宋_GBK" w:cs="Times New Roman"/>
          <w:bCs/>
          <w:color w:val="auto"/>
          <w:sz w:val="32"/>
          <w:szCs w:val="32"/>
          <w:shd w:val="clear" w:color="auto" w:fill="FFFFFF"/>
        </w:rPr>
        <w:t>，按国家规定为签约的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纪律监督</w:t>
      </w:r>
      <w:r>
        <w:rPr>
          <w:rFonts w:hint="default" w:ascii="Times New Roman" w:hAnsi="Times New Roman" w:eastAsia="方正黑体_GBK" w:cs="Times New Roman"/>
          <w:color w:val="auto"/>
          <w:sz w:val="32"/>
          <w:szCs w:val="32"/>
          <w:u w:val="none"/>
        </w:rPr>
        <w:t xml:space="preserve">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开招聘公益性岗位工作人员是一项严肃的工作，必须坚持“公开、公平、公正”的原则，严禁弄虚作假、徇私舞弊等不正之风，一经发现即予查处。整个招录工作接受社会监督，特设立监督举报电话：023-62907844。</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u w:val="none"/>
        </w:rPr>
        <w:t xml:space="preserve">                  </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附件：</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shd w:val="clear" w:color="auto" w:fill="FFFFFF"/>
        </w:rPr>
        <w:t>招聘公益性岗位工作人员岗位简介表</w:t>
      </w:r>
      <w:r>
        <w:rPr>
          <w:rFonts w:hint="default" w:ascii="Times New Roman" w:hAnsi="Times New Roman" w:eastAsia="方正仿宋_GBK" w:cs="Times New Roman"/>
          <w:bCs/>
          <w:color w:val="auto"/>
          <w:sz w:val="32"/>
          <w:szCs w:val="32"/>
          <w:shd w:val="clear" w:color="auto" w:fill="FFFFFF"/>
        </w:rPr>
        <w:fldChar w:fldCharType="end"/>
      </w:r>
      <w:r>
        <w:rPr>
          <w:rFonts w:hint="default" w:ascii="Times New Roman" w:hAnsi="Times New Roman" w:eastAsia="方正仿宋_GBK" w:cs="Times New Roman"/>
          <w:bCs/>
          <w:color w:val="auto"/>
          <w:sz w:val="32"/>
          <w:szCs w:val="32"/>
          <w:shd w:val="clear" w:color="auto" w:fill="FFFFFF"/>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78"/>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shd w:val="clear" w:color="auto" w:fill="FFFFFF"/>
          <w:lang w:val="en-US" w:eastAsia="zh-CN"/>
        </w:rPr>
        <w:t>重庆市南岸区</w:t>
      </w:r>
      <w:r>
        <w:rPr>
          <w:rFonts w:hint="eastAsia" w:ascii="Times New Roman" w:hAnsi="Times New Roman" w:eastAsia="方正仿宋_GBK" w:cs="Times New Roman"/>
          <w:bCs/>
          <w:color w:val="auto"/>
          <w:sz w:val="32"/>
          <w:szCs w:val="32"/>
          <w:shd w:val="clear" w:color="auto" w:fill="FFFFFF"/>
          <w:lang w:eastAsia="zh-CN"/>
        </w:rPr>
        <w:t>长生桥镇人民政府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 xml:space="preserve">                        2024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rPr>
        <w:t>日</w:t>
      </w: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sectPr>
          <w:pgSz w:w="11906" w:h="16838"/>
          <w:pgMar w:top="1440" w:right="1134" w:bottom="1440" w:left="1134" w:header="851" w:footer="992" w:gutter="0"/>
          <w:cols w:space="425" w:num="1"/>
          <w:docGrid w:type="lines" w:linePitch="312" w:charSpace="0"/>
        </w:sectPr>
      </w:pPr>
    </w:p>
    <w:p>
      <w:pPr>
        <w:pStyle w:val="7"/>
        <w:shd w:val="clear" w:color="auto"/>
        <w:spacing w:before="0" w:beforeAutospacing="0" w:after="0" w:afterAutospacing="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pStyle w:val="7"/>
        <w:shd w:val="clear" w:color="auto"/>
        <w:spacing w:before="0" w:beforeAutospacing="0" w:after="0" w:afterAutospacing="0"/>
        <w:ind w:firstLine="48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fldChar w:fldCharType="begin"/>
      </w:r>
      <w:r>
        <w:rPr>
          <w:rFonts w:hint="default" w:ascii="Times New Roman" w:hAnsi="Times New Roman" w:eastAsia="方正小标宋_GBK" w:cs="Times New Roman"/>
          <w:color w:val="auto"/>
          <w:sz w:val="44"/>
          <w:szCs w:val="44"/>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小标宋_GBK" w:cs="Times New Roman"/>
          <w:color w:val="auto"/>
          <w:sz w:val="44"/>
          <w:szCs w:val="44"/>
        </w:rPr>
        <w:fldChar w:fldCharType="separate"/>
      </w:r>
      <w:r>
        <w:rPr>
          <w:rFonts w:hint="default" w:ascii="Times New Roman" w:hAnsi="Times New Roman" w:eastAsia="方正小标宋_GBK" w:cs="Times New Roman"/>
          <w:color w:val="auto"/>
          <w:sz w:val="44"/>
          <w:szCs w:val="44"/>
        </w:rPr>
        <w:t>招聘公益性岗位工作人员岗位简介表</w:t>
      </w:r>
      <w:r>
        <w:rPr>
          <w:rFonts w:hint="default" w:ascii="Times New Roman" w:hAnsi="Times New Roman" w:eastAsia="方正小标宋_GBK" w:cs="Times New Roman"/>
          <w:color w:val="auto"/>
          <w:sz w:val="44"/>
          <w:szCs w:val="44"/>
        </w:rPr>
        <w:fldChar w:fldCharType="end"/>
      </w:r>
    </w:p>
    <w:tbl>
      <w:tblPr>
        <w:tblStyle w:val="9"/>
        <w:tblpPr w:leftFromText="180" w:rightFromText="180" w:vertAnchor="text" w:horzAnchor="page" w:tblpX="1429" w:tblpY="162"/>
        <w:tblOverlap w:val="never"/>
        <w:tblW w:w="13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48"/>
        <w:gridCol w:w="1186"/>
        <w:gridCol w:w="4473"/>
        <w:gridCol w:w="1104"/>
        <w:gridCol w:w="1896"/>
        <w:gridCol w:w="199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148"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岗位名称</w:t>
            </w:r>
          </w:p>
        </w:tc>
        <w:tc>
          <w:tcPr>
            <w:tcW w:w="1186"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rPr>
              <w:t>岗位</w:t>
            </w:r>
            <w:r>
              <w:rPr>
                <w:rFonts w:hint="default" w:ascii="Times New Roman" w:hAnsi="Times New Roman" w:eastAsia="方正仿宋_GBK" w:cs="Times New Roman"/>
                <w:b/>
                <w:color w:val="auto"/>
                <w:sz w:val="21"/>
                <w:szCs w:val="21"/>
                <w:lang w:val="en-US" w:eastAsia="zh-CN"/>
              </w:rPr>
              <w:t>数量</w:t>
            </w:r>
          </w:p>
        </w:tc>
        <w:tc>
          <w:tcPr>
            <w:tcW w:w="4473"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就业困难人员类别</w:t>
            </w:r>
          </w:p>
        </w:tc>
        <w:tc>
          <w:tcPr>
            <w:tcW w:w="1104"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用工性质</w:t>
            </w:r>
          </w:p>
        </w:tc>
        <w:tc>
          <w:tcPr>
            <w:tcW w:w="1896" w:type="dxa"/>
            <w:vAlign w:val="center"/>
          </w:tcPr>
          <w:p>
            <w:pPr>
              <w:pStyle w:val="7"/>
              <w:tabs>
                <w:tab w:val="left" w:pos="420"/>
              </w:tabs>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lang w:eastAsia="zh-CN"/>
              </w:rPr>
              <w:t>工作要求</w:t>
            </w:r>
          </w:p>
        </w:tc>
        <w:tc>
          <w:tcPr>
            <w:tcW w:w="1991"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薪酬待遇</w:t>
            </w:r>
          </w:p>
        </w:tc>
        <w:tc>
          <w:tcPr>
            <w:tcW w:w="125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67"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1</w:t>
            </w:r>
          </w:p>
        </w:tc>
        <w:tc>
          <w:tcPr>
            <w:tcW w:w="114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劳动保障协管</w:t>
            </w:r>
          </w:p>
        </w:tc>
        <w:tc>
          <w:tcPr>
            <w:tcW w:w="118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1</w:t>
            </w:r>
          </w:p>
        </w:tc>
        <w:tc>
          <w:tcPr>
            <w:tcW w:w="4473" w:type="dxa"/>
            <w:vAlign w:val="center"/>
          </w:tcPr>
          <w:p>
            <w:pPr>
              <w:pStyle w:val="7"/>
              <w:keepNext w:val="0"/>
              <w:keepLines w:val="0"/>
              <w:widowControl/>
              <w:suppressLineNumbers w:val="0"/>
              <w:spacing w:before="105" w:beforeAutospacing="0" w:after="105" w:afterAutospacing="0" w:line="23" w:lineRule="atLeast"/>
              <w:ind w:left="0" w:leftChars="0"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登记失业离校2年内高校毕业生，认定为就业困难人员的我市户籍脱贫人口（含防止返贫监测对象），我市户籍登记失业的“4050”人员（登记失业三个月及以上）、低保家庭人员、零就业家庭人员、残疾人、刑满释放人员、戒毒康复人员、去产能企业职工、复员退伍军人。（脱贫人口优先）</w:t>
            </w:r>
          </w:p>
        </w:tc>
        <w:tc>
          <w:tcPr>
            <w:tcW w:w="1104"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全日制</w:t>
            </w:r>
          </w:p>
        </w:tc>
        <w:tc>
          <w:tcPr>
            <w:tcW w:w="189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协助解决劳动争议事件，处理劳务纠纷。</w:t>
            </w:r>
          </w:p>
        </w:tc>
        <w:tc>
          <w:tcPr>
            <w:tcW w:w="1991"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eastAsia="zh-CN"/>
              </w:rPr>
              <w:t>不低于重庆市最低工资标准</w:t>
            </w:r>
          </w:p>
        </w:tc>
        <w:tc>
          <w:tcPr>
            <w:tcW w:w="1257" w:type="dxa"/>
            <w:vAlign w:val="center"/>
          </w:tcPr>
          <w:p>
            <w:pPr>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default" w:ascii="方正仿宋_GBK" w:hAnsi="方正仿宋_GBK" w:eastAsia="方正仿宋_GBK" w:cs="方正仿宋_GBK"/>
                <w:color w:val="auto"/>
                <w:sz w:val="21"/>
                <w:szCs w:val="21"/>
                <w:lang w:val="en-US" w:eastAsia="zh-CN"/>
              </w:rPr>
              <w:t>南岸区</w:t>
            </w:r>
            <w:r>
              <w:rPr>
                <w:rFonts w:hint="eastAsia" w:ascii="方正仿宋_GBK" w:hAnsi="方正仿宋_GBK" w:eastAsia="方正仿宋_GBK" w:cs="方正仿宋_GBK"/>
                <w:color w:val="auto"/>
                <w:sz w:val="21"/>
                <w:szCs w:val="21"/>
                <w:lang w:val="en-US" w:eastAsia="zh-CN"/>
              </w:rPr>
              <w:t>长生桥镇</w:t>
            </w:r>
          </w:p>
        </w:tc>
      </w:tr>
    </w:tbl>
    <w:p>
      <w:pPr>
        <w:pStyle w:val="3"/>
        <w:rPr>
          <w:rFonts w:hint="default" w:ascii="Times New Roman" w:hAnsi="Times New Roman" w:cs="Times New Roman"/>
          <w:color w:val="auto"/>
        </w:rPr>
        <w:sectPr>
          <w:pgSz w:w="16838" w:h="11906" w:orient="landscape"/>
          <w:pgMar w:top="1134" w:right="1440" w:bottom="1134" w:left="1440" w:header="851" w:footer="992" w:gutter="0"/>
          <w:cols w:space="0" w:num="1"/>
          <w:rtlGutter w:val="0"/>
          <w:docGrid w:type="lines" w:linePitch="321" w:charSpace="0"/>
        </w:sectPr>
      </w:pPr>
    </w:p>
    <w:p>
      <w:pPr>
        <w:pStyle w:val="2"/>
        <w:ind w:left="0" w:leftChars="0" w:firstLine="0" w:firstLineChars="0"/>
        <w:rPr>
          <w:rFonts w:hint="default" w:ascii="Times New Roman" w:hAnsi="Times New Roman" w:cs="Times New Roman"/>
          <w:color w:val="auto"/>
        </w:rPr>
      </w:pPr>
    </w:p>
    <w:sectPr>
      <w:pgSz w:w="16838" w:h="11906" w:orient="landscape"/>
      <w:pgMar w:top="1134" w:right="1440" w:bottom="1134" w:left="144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0AB07"/>
    <w:multiLevelType w:val="singleLevel"/>
    <w:tmpl w:val="EC30AB07"/>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06781EF4"/>
    <w:multiLevelType w:val="singleLevel"/>
    <w:tmpl w:val="06781EF4"/>
    <w:lvl w:ilvl="0" w:tentative="0">
      <w:start w:val="1"/>
      <w:numFmt w:val="chineseCounting"/>
      <w:suff w:val="nothing"/>
      <w:lvlText w:val="%1、"/>
      <w:lvlJc w:val="left"/>
      <w:rPr>
        <w:rFonts w:hint="eastAsia"/>
      </w:rPr>
    </w:lvl>
  </w:abstractNum>
  <w:abstractNum w:abstractNumId="2">
    <w:nsid w:val="60180E29"/>
    <w:multiLevelType w:val="singleLevel"/>
    <w:tmpl w:val="60180E29"/>
    <w:lvl w:ilvl="0" w:tentative="0">
      <w:start w:val="1"/>
      <w:numFmt w:val="decimal"/>
      <w:lvlText w:val="%1."/>
      <w:lvlJc w:val="left"/>
      <w:pPr>
        <w:tabs>
          <w:tab w:val="left" w:pos="312"/>
        </w:tabs>
        <w:ind w:left="48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NDk5MmI2ZjdhMjM4MWIwNjg5MWMzNmY2YzljYjAifQ=="/>
    <w:docVar w:name="KSO_WPS_MARK_KEY" w:val="6e970f62-4828-41dd-a90e-39f5c46ad25d"/>
  </w:docVars>
  <w:rsids>
    <w:rsidRoot w:val="001D00FB"/>
    <w:rsid w:val="00067408"/>
    <w:rsid w:val="000E67DE"/>
    <w:rsid w:val="001D00FB"/>
    <w:rsid w:val="00311109"/>
    <w:rsid w:val="00322FC7"/>
    <w:rsid w:val="00495479"/>
    <w:rsid w:val="004D4BCE"/>
    <w:rsid w:val="00534832"/>
    <w:rsid w:val="0056406F"/>
    <w:rsid w:val="005A7D8F"/>
    <w:rsid w:val="005F16CD"/>
    <w:rsid w:val="006C591B"/>
    <w:rsid w:val="006D2E49"/>
    <w:rsid w:val="00847C79"/>
    <w:rsid w:val="008623D4"/>
    <w:rsid w:val="008878D2"/>
    <w:rsid w:val="008B02E2"/>
    <w:rsid w:val="008E4637"/>
    <w:rsid w:val="00933E5F"/>
    <w:rsid w:val="00997045"/>
    <w:rsid w:val="00AC5FC7"/>
    <w:rsid w:val="00B02434"/>
    <w:rsid w:val="00C545D0"/>
    <w:rsid w:val="00C57EC1"/>
    <w:rsid w:val="00C72498"/>
    <w:rsid w:val="00C86550"/>
    <w:rsid w:val="00D74547"/>
    <w:rsid w:val="00DF0276"/>
    <w:rsid w:val="00EE2F45"/>
    <w:rsid w:val="00F67F79"/>
    <w:rsid w:val="03442538"/>
    <w:rsid w:val="03541B98"/>
    <w:rsid w:val="03796B68"/>
    <w:rsid w:val="0646768F"/>
    <w:rsid w:val="075F2271"/>
    <w:rsid w:val="0C250152"/>
    <w:rsid w:val="0EE60719"/>
    <w:rsid w:val="0EFE70A2"/>
    <w:rsid w:val="104812BA"/>
    <w:rsid w:val="1091493D"/>
    <w:rsid w:val="1105065B"/>
    <w:rsid w:val="12C71ACD"/>
    <w:rsid w:val="15535E8C"/>
    <w:rsid w:val="16603059"/>
    <w:rsid w:val="1AF578F6"/>
    <w:rsid w:val="1C46479B"/>
    <w:rsid w:val="1D380BE3"/>
    <w:rsid w:val="1DDF5983"/>
    <w:rsid w:val="1F077B9E"/>
    <w:rsid w:val="1F516E3C"/>
    <w:rsid w:val="2023112C"/>
    <w:rsid w:val="20C4005A"/>
    <w:rsid w:val="20C46F87"/>
    <w:rsid w:val="20F60F00"/>
    <w:rsid w:val="23930F99"/>
    <w:rsid w:val="239B3D24"/>
    <w:rsid w:val="251577E6"/>
    <w:rsid w:val="26255A14"/>
    <w:rsid w:val="270418AE"/>
    <w:rsid w:val="282D036E"/>
    <w:rsid w:val="287B4163"/>
    <w:rsid w:val="2A8E5251"/>
    <w:rsid w:val="2CCB6C14"/>
    <w:rsid w:val="2F5E452C"/>
    <w:rsid w:val="2F9C7ECB"/>
    <w:rsid w:val="309C4F74"/>
    <w:rsid w:val="342276E7"/>
    <w:rsid w:val="34356B04"/>
    <w:rsid w:val="3540570E"/>
    <w:rsid w:val="35A4524B"/>
    <w:rsid w:val="36A83035"/>
    <w:rsid w:val="37296CFE"/>
    <w:rsid w:val="382D1CD3"/>
    <w:rsid w:val="39C73419"/>
    <w:rsid w:val="3A0C51F7"/>
    <w:rsid w:val="3A700C31"/>
    <w:rsid w:val="3ABD33D0"/>
    <w:rsid w:val="3B125D11"/>
    <w:rsid w:val="3C112B0F"/>
    <w:rsid w:val="3C5176EC"/>
    <w:rsid w:val="3CB35FA5"/>
    <w:rsid w:val="3EF261BD"/>
    <w:rsid w:val="4044338F"/>
    <w:rsid w:val="404E7C3F"/>
    <w:rsid w:val="40EF3AD3"/>
    <w:rsid w:val="42107BC6"/>
    <w:rsid w:val="4245613C"/>
    <w:rsid w:val="42AB299C"/>
    <w:rsid w:val="430A5834"/>
    <w:rsid w:val="45DF79FE"/>
    <w:rsid w:val="464F265A"/>
    <w:rsid w:val="47127CCD"/>
    <w:rsid w:val="4736725E"/>
    <w:rsid w:val="49F42C0E"/>
    <w:rsid w:val="4AAF1EF5"/>
    <w:rsid w:val="4B2C0D74"/>
    <w:rsid w:val="4C452324"/>
    <w:rsid w:val="4DFD49CD"/>
    <w:rsid w:val="4F987631"/>
    <w:rsid w:val="51EF229D"/>
    <w:rsid w:val="529255B4"/>
    <w:rsid w:val="53A25691"/>
    <w:rsid w:val="54394430"/>
    <w:rsid w:val="55445A9A"/>
    <w:rsid w:val="5658585F"/>
    <w:rsid w:val="589E7655"/>
    <w:rsid w:val="59CE7912"/>
    <w:rsid w:val="5A38541B"/>
    <w:rsid w:val="5AA75AB2"/>
    <w:rsid w:val="5AE72DB6"/>
    <w:rsid w:val="5B5B23A6"/>
    <w:rsid w:val="5DB37A32"/>
    <w:rsid w:val="5E197CBD"/>
    <w:rsid w:val="5E591ACB"/>
    <w:rsid w:val="5EA516D1"/>
    <w:rsid w:val="5F2D3100"/>
    <w:rsid w:val="605B56D9"/>
    <w:rsid w:val="605C11BD"/>
    <w:rsid w:val="60C05A63"/>
    <w:rsid w:val="62E05DF8"/>
    <w:rsid w:val="63AE05A6"/>
    <w:rsid w:val="65DF2C50"/>
    <w:rsid w:val="68FD3508"/>
    <w:rsid w:val="69A919ED"/>
    <w:rsid w:val="6A774E57"/>
    <w:rsid w:val="6C6A4F63"/>
    <w:rsid w:val="6D4909EC"/>
    <w:rsid w:val="6D856EDF"/>
    <w:rsid w:val="6EBC630B"/>
    <w:rsid w:val="6F245B21"/>
    <w:rsid w:val="70F14AAB"/>
    <w:rsid w:val="74116086"/>
    <w:rsid w:val="7B526A61"/>
    <w:rsid w:val="7CA1356C"/>
    <w:rsid w:val="7D652AC1"/>
    <w:rsid w:val="7FAA42D5"/>
    <w:rsid w:val="7FDF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3">
    <w:name w:val="Body Text"/>
    <w:basedOn w:val="1"/>
    <w:qFormat/>
    <w:uiPriority w:val="0"/>
    <w:pPr>
      <w:spacing w:line="560" w:lineRule="exact"/>
    </w:pPr>
    <w:rPr>
      <w:rFonts w:ascii="华文中宋" w:eastAsia="华文中宋"/>
      <w:b/>
      <w:bCs/>
      <w:sz w:val="44"/>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1397</Words>
  <Characters>1473</Characters>
  <Lines>3</Lines>
  <Paragraphs>1</Paragraphs>
  <TotalTime>7</TotalTime>
  <ScaleCrop>false</ScaleCrop>
  <LinksUpToDate>false</LinksUpToDate>
  <CharactersWithSpaces>1551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2019-12-26T01:56:00Z</dcterms:created>
  <dc:creator>hp</dc:creator>
  <cp:lastModifiedBy>Administrator</cp:lastModifiedBy>
  <cp:lastPrinted>2024-05-20T03:54:00Z</cp:lastPrinted>
  <dcterms:modified xsi:type="dcterms:W3CDTF">2024-12-03T06:37:43Z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0_btnclosed</vt:lpwstr>
  </property>
  <property fmtid="{D5CDD505-2E9C-101B-9397-08002B2CF9AE}" pid="4" name="ICV">
    <vt:lpwstr>C87511C567DB42C4B91754BD9E53FD9F</vt:lpwstr>
  </property>
</Properties>
</file>