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0" w:leftChars="0" w:firstLine="0" w:firstLineChars="0"/>
        <w:jc w:val="both"/>
        <w:rPr>
          <w:rFonts w:hint="default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附件1：华能新能源股份有限公司云南分公司2024年社会公开招聘岗位一览表</w:t>
      </w:r>
    </w:p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553"/>
        <w:gridCol w:w="696"/>
        <w:gridCol w:w="884"/>
        <w:gridCol w:w="600"/>
        <w:gridCol w:w="450"/>
        <w:gridCol w:w="4020"/>
        <w:gridCol w:w="1245"/>
        <w:gridCol w:w="51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内设机构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岗级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工作经历及能力要求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生产部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专责或主管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华能岗级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或10岗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1.负责安全管理、设备技改、生产技术、技术监督、科技创新、生产预算和生产计划等工作；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t>负责部门培训和考核等工作；负责安全、生产制度体系建设。</w:t>
            </w:r>
            <w:r>
              <w:rPr>
                <w:rStyle w:val="4"/>
                <w:color w:val="auto"/>
                <w:highlight w:val="none"/>
                <w:lang w:val="en-US" w:eastAsia="zh-CN" w:bidi="ar"/>
              </w:rPr>
              <w:br w:type="textWrapping"/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电气工程、自动化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年及以上电气一次、二次设备运行维护、检修管理经验；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2.熟悉生产技术、修理试验、电气设备试验、调试等管理；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      3.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具备两个以上岗位经验者优先；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4.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具有组织设备、生产设施技改经验者优先；具备组织开展变电站定检预试工作经历者优先；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default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5.在所在单位获得过优秀共产党员或年度考核优秀者优先。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规划发展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专责或主管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华能岗级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或10岗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1.开展企业发展战略与规划管理、前期管理、项目前期论证工作；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2.开展落实公司资源拓展工作；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3.负责公司具体项目的投资机会研究、可行性研究论证</w:t>
            </w:r>
            <w:r>
              <w:rPr>
                <w:rStyle w:val="6"/>
                <w:color w:val="auto"/>
                <w:highlight w:val="none"/>
                <w:lang w:val="en-US" w:eastAsia="zh-CN" w:bidi="ar"/>
              </w:rPr>
              <w:t>、前期专项的报批工作；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电气工程及其自动化、通信工程、电子信息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年及以上新能源项目电力系统规划设计管理工作经验；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2.熟悉项目前期规划、基本建设政策及项目开发建设申报流程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有规划发展、市场开拓、项目建设经验者优先；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4.主持编制过项目规划、可研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完成过一个及以上项目勘测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设计者优先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在所在单位获得过优秀共产党员或年度考核优秀者优先。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集控中心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专责或主管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华能岗级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或10岗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1.负责安全管理、集控运行管理、集控专业技术管理、生产调度及部门培训和考核等工作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2.开展公司交办的或者部门的专项工作；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3.负责上级公司、对外归口业务对接工作。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电气工程、自动化、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通信工程、计算机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after="220" w:afterAutospacing="0"/>
              <w:ind w:left="0" w:leftChars="0" w:firstLine="0" w:firstLineChars="0"/>
              <w:jc w:val="left"/>
              <w:textAlignment w:val="center"/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1.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具有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年及以上地州市级及以上电网、调度等机构设备管理、运行方式管理经验，熟悉电网运行调度规程；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    2.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具备两个以上岗位经验者优先；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.担任过值长及以上岗位者优先；</w:t>
            </w: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 xml:space="preserve">                                        4.在所在单位获得过优秀共产党员或年度考核优秀者优先。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检修中心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专责或主管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华能岗级11岗或10岗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</w:t>
            </w:r>
            <w:bookmarkStart w:id="0" w:name="_GoBack"/>
            <w:bookmarkEnd w:id="0"/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1.公司发电设备的日常维护、故障消缺、定期检修试验、技改施工等工作的管理及安排实施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2.人员管理及技能培训工作；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3.检修安全管理、物资管理、技术管理、综合业务管理。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电气工程、自动化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1.具有5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年及以上电气设备运行维护、检修试验经验；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2.熟悉电气设备原理及生产技术、修理试验管理；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具备两个以上岗位经验者优先；在继电保护、运维、检修、试验实操管理等领域擅长或专长者优先；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4.在所在单位获得过优秀共产党员或年度考核优秀者优先。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检修中心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副主任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华能岗级9岗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昆明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1.协助部门主任负责公司发电设备的日常维护、故障消缺、定期检修试验、技改施工等工作的管理及安排实施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2.负责检修中心人员管理及技能培训工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3.负责检修安全管理、物资管理、技术管理、综合业务管理工作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4.协助部门主任开展公司交办的或者部门的专项工作；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5.负责上级公司、对外归口业务对接工作。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电气工程及其自动化、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电气工程、自动化</w:t>
            </w:r>
          </w:p>
        </w:tc>
        <w:tc>
          <w:tcPr>
            <w:tcW w:w="5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1.具有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8年及以上电气设备运行维护、检修试验经验；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br w:type="textWrapping"/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2.熟悉电气设备原理及生产技术、修理试验管理；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3.</w:t>
            </w:r>
            <w:r>
              <w:rPr>
                <w:rStyle w:val="5"/>
                <w:color w:val="auto"/>
                <w:sz w:val="20"/>
                <w:szCs w:val="20"/>
                <w:highlight w:val="none"/>
                <w:lang w:val="en-US" w:eastAsia="zh-CN" w:bidi="ar"/>
              </w:rPr>
              <w:t>具备两个以上岗位经验者优先；在继电保护、运维、检修、试验实操管理等领域擅长或专长者优先；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Style w:val="5"/>
                <w:rFonts w:hint="eastAsia"/>
                <w:color w:val="auto"/>
                <w:sz w:val="20"/>
                <w:szCs w:val="20"/>
                <w:highlight w:val="none"/>
                <w:lang w:val="en-US" w:eastAsia="zh-CN" w:bidi="ar"/>
              </w:rPr>
              <w:t>4.在所在单位获得过优秀共产党员或年度考核优秀者优先。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DFjYjU0ZTFkYzBjODU3ZWM3ZGJmNTIzZjgwNjgifQ=="/>
  </w:docVars>
  <w:rsids>
    <w:rsidRoot w:val="3ADD7EA7"/>
    <w:rsid w:val="3ADD7EA7"/>
    <w:rsid w:val="595610A6"/>
    <w:rsid w:val="7E91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1331</Words>
  <Characters>1380</Characters>
  <Lines>0</Lines>
  <Paragraphs>0</Paragraphs>
  <TotalTime>5</TotalTime>
  <ScaleCrop>false</ScaleCrop>
  <LinksUpToDate>false</LinksUpToDate>
  <CharactersWithSpaces>1482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2024-11-25T06:52:00Z</dcterms:created>
  <dc:creator>赵远方</dc:creator>
  <cp:lastModifiedBy>WPS_1629958267</cp:lastModifiedBy>
  <dcterms:modified xsi:type="dcterms:W3CDTF">2024-11-26T07:59:48Z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8B4DA36E9872481C90E726559383A18E</vt:lpwstr>
  </property>
</Properties>
</file>