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4388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391"/>
        <w:gridCol w:w="1023"/>
        <w:gridCol w:w="689"/>
        <w:gridCol w:w="811"/>
        <w:gridCol w:w="1077"/>
        <w:gridCol w:w="1827"/>
        <w:gridCol w:w="1677"/>
        <w:gridCol w:w="1405"/>
        <w:gridCol w:w="1768"/>
        <w:gridCol w:w="1809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6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赴外招引高层次人才岗位表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集团名称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职称及资格要求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工作经历及其他要求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咨询、监督电话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台州市交通投资集团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台州市低空经济投资发展有限公司（筹）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研究生(硕士)及以上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信息与通信工程类、电子科学与技术类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电话：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0576-88518065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13758621121罗老师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监督电话：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0576-81898020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项目运营管理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研究生(硕士)及以上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交通运输工程类、航空宇航科学与技术类、安全科学与工程类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台州市社会事业发展集团有限公司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台州市国基投资有限公司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理论经济学类、应用经济学类、管理科学与工程类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咨询电话：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0576-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88815835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0576-88589132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18367813576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赵老师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监督电话：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0576-88580730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应用经济学类、公共管理类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台州市海洋投资发展集团有限公司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台州市海合港口开发有限公司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船舶工程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船舶与海洋工程类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咨询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电话：0576-890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21259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13989800695任老师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监督电话：0576-89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021269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台州市海恒新材料发展有限公司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动力工程及工程热物理类、能源动力相关专业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台州市科创投资集团有限公司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台州市融资担保有限公司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风险管理部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法学类、法律相关专业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具有A类法律职业资格证书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咨询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电话：0576-88321689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18258663225尤老师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监督电话：0576-88325602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台州市国有资本运营集团有限公司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台州市国有资本运营集团有限公司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经济、金融相关专业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咨询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电话：0576-89052795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15888627001戴老师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13588040703朱老师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监督电话：0576-89056873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台州市产研经济咨询有限公司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产业研究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台州市城市建设投资发展集团有限公司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台州市数字集团有限公司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数据要素运营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计算机科学、统计学、数学、经济学等相关专业。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具有5年及以上从事项目管理、数据治理、数据分析、数据产品等领域相关工作经历。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咨询电话：0576-88809967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13968681664王老师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监督电话：0576-88551226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会计学、财务管理、审计学、税收学、财政学、金融学专业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具有会计师及以上职称或注册会计师证书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具有5年及以上从事财务相关工作经历，具有从事财务部门负责人工作经历。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台州市产业投资有限公司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产业研究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经济学、公共管理类、财政学类等相关专业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具有经济师、会计师及以上职称或CFA(注册金融分析师)、CRFA(中国注册金融分析师)、CPA(注册会计师)证书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具有5年及以上从事产业策划管理类工作经历，具有从事产业招商相关工作经历。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台州市交通投资集团有限公司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台州市轨道交通建设开发有限公司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研究生(硕士)及以上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电子科学与技术类、信息与通信工程类、电气工程类、控制科学与工程类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具有中级工程师及以上职称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具有5年及以上从事轨道交通工程供电系统、动力照明、接触网等强电相关专业的建设管理、施工或设计工作经历。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咨询电话：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0576-81898210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13666816681蒋老师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监督电话：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0576-88518065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盾构工程师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研究生(硕士)及以上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土木工程类、交通运输工程类、建筑学类、管理科学与工程类、机械工程类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具有中级工程师及以上职称或持有一级建造师或一级造价师证书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具有5年及以上从事盾构隧道工程建设或施工管理工作经历。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台州市海洋投资发展集团有限公司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台州市海合港口开发有限公司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法学类、法律相关专业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1983年11月22日（不含）以后出生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具有A类法律职业资格证书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具有2年及以上法务、法律相关工作经历。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咨询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电话：0576-890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21259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13989800695任老师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监督电话：0576-89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021269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470"/>
              </w:tabs>
              <w:ind w:right="4612" w:rightChars="2196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16"/>
          <w:szCs w:val="20"/>
        </w:rPr>
      </w:pPr>
    </w:p>
    <w:sectPr>
      <w:pgSz w:w="16840" w:h="11900" w:orient="landscape"/>
      <w:pgMar w:top="1134" w:right="1800" w:bottom="1134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686835F8"/>
    <w:rsid w:val="13A93B28"/>
    <w:rsid w:val="14EC6CC8"/>
    <w:rsid w:val="168874B4"/>
    <w:rsid w:val="1CD81C08"/>
    <w:rsid w:val="25BD2ECB"/>
    <w:rsid w:val="2B6A7747"/>
    <w:rsid w:val="2FE96116"/>
    <w:rsid w:val="366E08E3"/>
    <w:rsid w:val="3E9FB788"/>
    <w:rsid w:val="436868BE"/>
    <w:rsid w:val="50CC1778"/>
    <w:rsid w:val="5DBD82FB"/>
    <w:rsid w:val="61D41430"/>
    <w:rsid w:val="686835F8"/>
    <w:rsid w:val="6FF7FD23"/>
    <w:rsid w:val="72E45C40"/>
    <w:rsid w:val="77D64FC5"/>
    <w:rsid w:val="7A7781D8"/>
    <w:rsid w:val="7E375F09"/>
    <w:rsid w:val="7F7F80F1"/>
    <w:rsid w:val="7FCD1008"/>
    <w:rsid w:val="AFF40B43"/>
    <w:rsid w:val="B78F863D"/>
    <w:rsid w:val="B9596624"/>
    <w:rsid w:val="D5FB033C"/>
    <w:rsid w:val="DBFF9FA0"/>
    <w:rsid w:val="F6AE9DC5"/>
    <w:rsid w:val="FAFB345E"/>
    <w:rsid w:val="FFD5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1506</Words>
  <Characters>1789</Characters>
  <Lines>0</Lines>
  <Paragraphs>0</Paragraphs>
  <TotalTime>0</TotalTime>
  <ScaleCrop>false</ScaleCrop>
  <LinksUpToDate>false</LinksUpToDate>
  <CharactersWithSpaces>1825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2024-11-16T08:49:00Z</dcterms:created>
  <dc:creator>郑云龙</dc:creator>
  <cp:lastModifiedBy>alstone</cp:lastModifiedBy>
  <cp:lastPrinted>2024-11-16T08:27:00Z</cp:lastPrinted>
  <dcterms:modified xsi:type="dcterms:W3CDTF">2024-11-22T02:04:41Z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178354A6BD9841CE8CCE01E33B08E0B5_11</vt:lpwstr>
  </property>
</Properties>
</file>