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25"/>
        <w:gridCol w:w="1155"/>
        <w:gridCol w:w="1455"/>
        <w:gridCol w:w="1335"/>
        <w:gridCol w:w="12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0" w:hRule="atLeast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right="0"/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垫江县</w:t>
            </w:r>
            <w:r>
              <w:rPr>
                <w:rFonts w:hint="eastAsia" w:ascii="Times New Roman" w:hAnsi="Times New Roman" w:eastAsia="方正黑体_GBK" w:cs="Times New Roman"/>
                <w:color w:val="333333"/>
                <w:spacing w:val="1"/>
                <w:sz w:val="32"/>
                <w:szCs w:val="32"/>
                <w:lang w:val="en-US" w:eastAsia="zh-CN"/>
              </w:rPr>
              <w:t>大石乡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人民</w:t>
            </w: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政府公益性岗位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4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3"/>
                <w:sz w:val="32"/>
                <w:szCs w:val="32"/>
              </w:rPr>
              <w:t>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居民身份证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及职务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工作岗位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0" w:hRule="atLeast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承诺：本人所填写的信息和提供的材料真实、准确；如有虚假，一经查实取消考试和选聘资格。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本人确认签名：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年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月   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日</w:t>
            </w: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color w:val="333333"/>
          <w:spacing w:val="-9"/>
          <w:sz w:val="32"/>
          <w:szCs w:val="32"/>
        </w:rPr>
      </w:pPr>
    </w:p>
    <w:sectPr>
      <w:footerReference r:id="rId5" w:type="default"/>
      <w:pgSz w:w="11906" w:h="16839"/>
      <w:pgMar w:top="1446" w:right="1134" w:bottom="1446" w:left="1134" w:header="0" w:footer="147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46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efaultTabStop w:val="50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FjOWZkZGVhMmQ4YzllMjIwYjJiNzgzMDQ0NTQxZWEifQ=="/>
  </w:docVars>
  <w:rsids>
    <w:rsidRoot w:val="00000000"/>
    <w:rsid w:val="040473B1"/>
    <w:rsid w:val="05027416"/>
    <w:rsid w:val="08373D3D"/>
    <w:rsid w:val="08C85C8B"/>
    <w:rsid w:val="0C1B307A"/>
    <w:rsid w:val="0D572F40"/>
    <w:rsid w:val="0DA25831"/>
    <w:rsid w:val="0E624530"/>
    <w:rsid w:val="14593F47"/>
    <w:rsid w:val="1DF0557E"/>
    <w:rsid w:val="22250653"/>
    <w:rsid w:val="250140E4"/>
    <w:rsid w:val="2B742CD6"/>
    <w:rsid w:val="2F6857E8"/>
    <w:rsid w:val="2FC07C65"/>
    <w:rsid w:val="30BD4AC6"/>
    <w:rsid w:val="311958A3"/>
    <w:rsid w:val="34430B82"/>
    <w:rsid w:val="34601318"/>
    <w:rsid w:val="36BD84ED"/>
    <w:rsid w:val="378141EF"/>
    <w:rsid w:val="3A832A0A"/>
    <w:rsid w:val="3DFF528E"/>
    <w:rsid w:val="40F10ACF"/>
    <w:rsid w:val="440A2AAE"/>
    <w:rsid w:val="49A762FB"/>
    <w:rsid w:val="4C59038A"/>
    <w:rsid w:val="55AF3879"/>
    <w:rsid w:val="56241B50"/>
    <w:rsid w:val="589D2963"/>
    <w:rsid w:val="58C87383"/>
    <w:rsid w:val="58D11BC9"/>
    <w:rsid w:val="5BD6488C"/>
    <w:rsid w:val="5FEB7114"/>
    <w:rsid w:val="600D101E"/>
    <w:rsid w:val="61BC004F"/>
    <w:rsid w:val="623A21F7"/>
    <w:rsid w:val="66F87D62"/>
    <w:rsid w:val="6B2F38EF"/>
    <w:rsid w:val="6E87243D"/>
    <w:rsid w:val="6FBF384B"/>
    <w:rsid w:val="71096635"/>
    <w:rsid w:val="73F5583C"/>
    <w:rsid w:val="740A130D"/>
    <w:rsid w:val="7A4C5A68"/>
    <w:rsid w:val="7C1A782B"/>
    <w:rsid w:val="7DA20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Lines>0</Lines>
  <Paragraphs>0</Paragraphs>
  <TotalTime>0</TotalTime>
  <ScaleCrop>false</ScaleCrop>
  <LinksUpToDate>false</LinksUpToDate>
  <CharactersWithSpaces>798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2023-01-20T08:34:00Z</dcterms:created>
  <dc:creator>微软用户</dc:creator>
  <cp:lastModifiedBy>pc1</cp:lastModifiedBy>
  <cp:lastPrinted>2024-05-06T11:18:00Z</cp:lastPrinted>
  <dcterms:modified xsi:type="dcterms:W3CDTF">2024-11-08T05:13:51Z</dcterms:modified>
  <dc:title>认真贯彻全市交通建设工作会议精神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2023-01-28T09:20:00Z</vt:filetime>
  </property>
  <property fmtid="{D5CDD505-2E9C-101B-9397-08002B2CF9AE}" pid="4" name="UsrData">
    <vt:lpwstr>63d4785b23b1850015a46e3b</vt:lpwstr>
  </property>
  <property fmtid="{D5CDD505-2E9C-101B-9397-08002B2CF9AE}" pid="5" name="KSOProductBuildVer">
    <vt:lpwstr>2052-11.8.2.10251</vt:lpwstr>
  </property>
  <property fmtid="{D5CDD505-2E9C-101B-9397-08002B2CF9AE}" pid="6" name="ICV">
    <vt:lpwstr>30545F412CE34D52809821D27347DB29_13</vt:lpwstr>
  </property>
</Properties>
</file>