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5" w:firstLineChars="98"/>
        <w:rPr>
          <w:rFonts w:ascii="仿宋_GB2312" w:hAnsi="宋体" w:eastAsia="仿宋_GB2312" w:cs="宋体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</w:rPr>
        <w:t>附件2</w:t>
      </w:r>
    </w:p>
    <w:p>
      <w:pPr>
        <w:widowControl/>
        <w:jc w:val="both"/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20"/>
          <w:kern w:val="0"/>
          <w:sz w:val="32"/>
          <w:szCs w:val="32"/>
          <w:lang w:val="en-US" w:eastAsia="zh-CN"/>
        </w:rPr>
        <w:t>新疆第二医学院面向社会公开招聘编制外聘用人员报名资格审查表</w:t>
      </w:r>
    </w:p>
    <w:p>
      <w:pPr>
        <w:ind w:right="1289" w:firstLine="3120" w:firstLineChars="1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p>
      <w:pPr>
        <w:widowControl/>
        <w:rPr>
          <w:rFonts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Y="-24"/>
        <w:tblOverlap w:val="never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岗位编码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其他情况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1.是否为烈士配偶及其子女；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2.是否为服务期满的“大学生服务西部计划志愿者”、“大学生村官”以及“三支一扶”人员。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right="42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jAwYTNmZDFjYjdlOThlYmYwM2E1ZTcxMzY5OGQifQ=="/>
  </w:docVars>
  <w:rsids>
    <w:rsidRoot w:val="008D4411"/>
    <w:rsid w:val="008D4411"/>
    <w:rsid w:val="00963BC8"/>
    <w:rsid w:val="00E41B1D"/>
    <w:rsid w:val="11C84985"/>
    <w:rsid w:val="344879D9"/>
    <w:rsid w:val="41C5314A"/>
    <w:rsid w:val="50880A4E"/>
    <w:rsid w:val="587B3D1C"/>
    <w:rsid w:val="6B3B1AAE"/>
    <w:rsid w:val="6F743CFD"/>
    <w:rsid w:val="77C67AB0"/>
    <w:rsid w:val="7C5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201</Characters>
  <Lines>3</Lines>
  <Paragraphs>1</Paragraphs>
  <TotalTime>0</TotalTime>
  <ScaleCrop>false</ScaleCrop>
  <LinksUpToDate>false</LinksUpToDate>
  <CharactersWithSpaces>384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2019-05-06T06:36:00Z</dcterms:created>
  <dc:creator>Administrator</dc:creator>
  <cp:lastModifiedBy>知你冷暖.</cp:lastModifiedBy>
  <dcterms:modified xsi:type="dcterms:W3CDTF">2023-07-31T10:11:24Z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FBDF4BE80E7A45FAB3B142D3CD97F429</vt:lpwstr>
  </property>
</Properties>
</file>