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A8C09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60" w:line="560" w:lineRule="exact"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/>
          <w:color w:val="auto"/>
          <w:spacing w:val="-6"/>
          <w:w w:val="100"/>
          <w:sz w:val="32"/>
          <w:shd w:val="clear" w:color="auto" w:fill="auto"/>
          <w:lang w:eastAsia="zh-CN"/>
        </w:rPr>
      </w:pPr>
      <w:r>
        <w:rPr>
          <w:rFonts w:hint="eastAsia" w:ascii="仿宋_GB2312" w:hAnsi="仿宋_GB2312" w:eastAsia="仿宋_GB2312"/>
          <w:color w:val="auto"/>
          <w:spacing w:val="-6"/>
          <w:w w:val="100"/>
          <w:sz w:val="32"/>
          <w:shd w:val="clear" w:color="auto" w:fill="auto"/>
          <w:lang w:val="en-US" w:eastAsia="zh-CN"/>
        </w:rPr>
        <w:t>附件</w:t>
      </w:r>
      <w:r>
        <w:rPr>
          <w:rFonts w:hint="eastAsia" w:ascii="仿宋_GB2312" w:hAnsi="仿宋_GB2312" w:eastAsia="仿宋_GB2312"/>
          <w:color w:val="auto"/>
          <w:spacing w:val="-6"/>
          <w:w w:val="100"/>
          <w:sz w:val="32"/>
          <w:shd w:val="clear" w:color="auto" w:fill="auto"/>
          <w:lang w:eastAsia="zh-CN"/>
        </w:rPr>
        <w:t>1：</w:t>
      </w:r>
    </w:p>
    <w:p w14:paraId="79BEC2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ind w:lef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p w14:paraId="4768B0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60" w:lineRule="exact"/>
        <w:ind w:left="0" w:firstLine="0"/>
        <w:jc w:val="center"/>
        <w:textAlignment w:val="auto"/>
        <w:rPr>
          <w:rFonts w:hint="eastAsia" w:ascii="方正小标宋简体" w:hAnsi="方正小标宋简体" w:eastAsia="方正小标宋简体"/>
          <w:b w:val="0"/>
          <w:color w:val="auto"/>
          <w:w w:val="100"/>
          <w:sz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第五师供销社（国资公司）</w:t>
      </w:r>
      <w:r>
        <w:rPr>
          <w:rFonts w:hint="eastAsia" w:ascii="方正小标宋简体" w:hAnsi="方正小标宋简体" w:eastAsia="方正小标宋简体"/>
          <w:b w:val="0"/>
          <w:color w:val="auto"/>
          <w:w w:val="100"/>
          <w:sz w:val="36"/>
          <w:lang w:val="en-US" w:eastAsia="zh-CN"/>
        </w:rPr>
        <w:t>财务总监</w:t>
      </w:r>
      <w:r>
        <w:rPr>
          <w:rFonts w:hint="eastAsia" w:ascii="方正小标宋简体" w:hAnsi="方正小标宋简体" w:eastAsia="方正小标宋简体"/>
          <w:b w:val="0"/>
          <w:color w:val="auto"/>
          <w:w w:val="100"/>
          <w:sz w:val="36"/>
          <w:lang w:eastAsia="zh-CN"/>
        </w:rPr>
        <w:t>岗位职责及任职资格</w:t>
      </w:r>
    </w:p>
    <w:p w14:paraId="343563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60" w:lineRule="exact"/>
        <w:ind w:left="0" w:firstLine="0"/>
        <w:jc w:val="center"/>
        <w:textAlignment w:val="auto"/>
        <w:rPr>
          <w:rFonts w:hint="eastAsia" w:ascii="方正小标宋简体" w:hAnsi="方正小标宋简体" w:eastAsia="方正小标宋简体"/>
          <w:b w:val="0"/>
          <w:color w:val="auto"/>
          <w:w w:val="100"/>
          <w:sz w:val="36"/>
          <w:lang w:eastAsia="zh-CN"/>
        </w:rPr>
      </w:pPr>
    </w:p>
    <w:tbl>
      <w:tblPr>
        <w:tblStyle w:val="2"/>
        <w:tblW w:w="9749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9"/>
        <w:gridCol w:w="967"/>
        <w:gridCol w:w="3533"/>
        <w:gridCol w:w="3867"/>
        <w:gridCol w:w="883"/>
      </w:tblGrid>
      <w:tr w14:paraId="093178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6" w:hRule="atLeas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1ABF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/>
                <w:b/>
                <w:color w:val="auto"/>
                <w:w w:val="1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/>
                <w:b/>
                <w:color w:val="auto"/>
                <w:w w:val="100"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27E3F9"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仿宋_GB2312" w:hAnsi="仿宋_GB2312" w:eastAsia="仿宋_GB2312"/>
                <w:b/>
                <w:color w:val="auto"/>
                <w:w w:val="1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/>
                <w:b/>
                <w:color w:val="auto"/>
                <w:w w:val="100"/>
                <w:sz w:val="28"/>
                <w:szCs w:val="28"/>
                <w:lang w:eastAsia="zh-CN"/>
              </w:rPr>
              <w:t>职位</w:t>
            </w:r>
          </w:p>
        </w:tc>
        <w:tc>
          <w:tcPr>
            <w:tcW w:w="353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07B02B"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default" w:ascii="仿宋_GB2312" w:hAnsi="仿宋_GB2312" w:eastAsia="仿宋_GB2312"/>
                <w:b/>
                <w:color w:val="auto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/>
                <w:color w:val="auto"/>
                <w:w w:val="100"/>
                <w:sz w:val="28"/>
                <w:szCs w:val="28"/>
                <w:lang w:val="en-US" w:eastAsia="zh-CN"/>
              </w:rPr>
              <w:t>岗位主要职责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34FD73"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default" w:ascii="仿宋_GB2312" w:hAnsi="仿宋_GB2312" w:eastAsia="仿宋_GB2312"/>
                <w:b/>
                <w:color w:val="auto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/>
                <w:color w:val="auto"/>
                <w:w w:val="100"/>
                <w:sz w:val="28"/>
                <w:szCs w:val="28"/>
                <w:lang w:val="en-US" w:eastAsia="zh-CN"/>
              </w:rPr>
              <w:t>任职资格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75E50B"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default" w:ascii="仿宋_GB2312" w:hAnsi="仿宋_GB2312" w:eastAsia="仿宋_GB2312"/>
                <w:b/>
                <w:color w:val="auto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/>
                <w:color w:val="auto"/>
                <w:w w:val="100"/>
                <w:sz w:val="28"/>
                <w:szCs w:val="28"/>
                <w:lang w:val="en-US" w:eastAsia="zh-CN"/>
              </w:rPr>
              <w:t>备注</w:t>
            </w:r>
          </w:p>
        </w:tc>
      </w:tr>
      <w:tr w14:paraId="29919A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0" w:hRule="atLeas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3CD647"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default" w:ascii="仿宋_GB2312" w:hAnsi="仿宋_GB2312" w:eastAsia="仿宋_GB2312"/>
                <w:b/>
                <w:color w:val="auto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/>
                <w:color w:val="auto"/>
                <w:w w:val="1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F003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rFonts w:hint="default" w:ascii="仿宋_GB2312" w:hAnsi="仿宋_GB2312" w:eastAsia="仿宋_GB2312"/>
                <w:color w:val="auto"/>
                <w:spacing w:val="-11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auto"/>
                <w:w w:val="100"/>
                <w:sz w:val="24"/>
                <w:szCs w:val="24"/>
                <w:lang w:val="en-US" w:eastAsia="zh-CN"/>
              </w:rPr>
              <w:t>财务总监1名</w:t>
            </w:r>
          </w:p>
        </w:tc>
        <w:tc>
          <w:tcPr>
            <w:tcW w:w="3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DE2B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firstLine="436" w:firstLineChars="200"/>
              <w:jc w:val="both"/>
              <w:textAlignment w:val="auto"/>
              <w:rPr>
                <w:rFonts w:hint="eastAsia" w:ascii="仿宋_GB2312" w:hAnsi="仿宋_GB2312" w:eastAsia="仿宋_GB2312"/>
                <w:color w:val="auto"/>
                <w:spacing w:val="-11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pacing w:val="-11"/>
                <w:w w:val="100"/>
                <w:sz w:val="24"/>
                <w:szCs w:val="24"/>
                <w:lang w:val="en-US" w:eastAsia="zh-CN"/>
              </w:rPr>
              <w:t>向总经理负责，贯彻执行公司有关财务管理制度，建立健全公司财务会计制度，加强财务管理，提高资金使用效益；参与年度生产经营计划、资金使用计划、投融资计划、年度财务预算等重大方案的制定；监督企业财务预算和各项经营决策的执行；加强公司资产管理，防止资产流失；处理好与税务、财政、审计等政府部门及金融单位的协调关系；确保公司会计资料真实、完整；每月向公司党委书面报告公司主要财务指标完成情况。对重大投资、借款、担保、产权变动等重大经济事项及时报告；重大问题及时报告；严守公司商业秘密。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0B2B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firstLine="436" w:firstLineChars="200"/>
              <w:jc w:val="both"/>
              <w:textAlignment w:val="auto"/>
              <w:rPr>
                <w:rFonts w:hint="eastAsia" w:ascii="仿宋_GB2312" w:hAnsi="仿宋_GB2312" w:eastAsia="仿宋_GB2312"/>
                <w:color w:val="auto"/>
                <w:spacing w:val="-11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pacing w:val="-11"/>
                <w:w w:val="100"/>
                <w:sz w:val="24"/>
                <w:szCs w:val="24"/>
                <w:lang w:val="en-US" w:eastAsia="zh-CN"/>
              </w:rPr>
              <w:t>本科及以上学历，会计、财务管理等相关专业，特别优秀者可适当放宽条件；三年以上同等职位管理工作经验，具有高级会计师资格证，具备财务总监相应职责的能力；具有全面的财务专业知识及财务管理经验；熟悉国家会计准则及各项财务、税收的法规、政策；熟练应用计算机和各种类型的财务软件及办公软件；良好的文字表达能力；具有较强的判断和决策能力，较强的人际和沟通协调能力，团队领导和团队合作能力较强。</w:t>
            </w:r>
          </w:p>
          <w:p w14:paraId="67B4F9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firstLine="436" w:firstLineChars="200"/>
              <w:jc w:val="both"/>
              <w:textAlignment w:val="auto"/>
              <w:rPr>
                <w:rFonts w:hint="eastAsia" w:ascii="仿宋_GB2312" w:hAnsi="仿宋_GB2312" w:eastAsia="仿宋_GB2312"/>
                <w:color w:val="auto"/>
                <w:spacing w:val="-11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DBF1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firstLine="516" w:firstLineChars="200"/>
              <w:jc w:val="both"/>
              <w:textAlignment w:val="auto"/>
              <w:rPr>
                <w:rFonts w:hint="eastAsia" w:ascii="仿宋_GB2312" w:hAnsi="仿宋_GB2312" w:eastAsia="仿宋_GB2312"/>
                <w:color w:val="auto"/>
                <w:spacing w:val="-11"/>
                <w:w w:val="100"/>
                <w:sz w:val="28"/>
                <w:szCs w:val="28"/>
                <w:lang w:val="en-US" w:eastAsia="zh-CN"/>
              </w:rPr>
            </w:pPr>
          </w:p>
        </w:tc>
      </w:tr>
    </w:tbl>
    <w:p w14:paraId="30957B8B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5ZDQyZjkyNmYyNTQ5YjVkYWRiZmMyNWM3ZjU2ZjkifQ=="/>
  </w:docVars>
  <w:rsids>
    <w:rsidRoot w:val="653064B7"/>
    <w:rsid w:val="65306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2024-10-18T05:20:00Z</dcterms:created>
  <dc:creator>嘘</dc:creator>
  <cp:lastModifiedBy>嘘</cp:lastModifiedBy>
  <dcterms:modified xsi:type="dcterms:W3CDTF">2024-10-18T05:20:50Z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5CF34F9D2983433EAE4148A6EF2C2273_11</vt:lpwstr>
  </property>
</Properties>
</file>