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tbl>
      <w:tblPr>
        <w:tblStyle w:val="2"/>
        <w:tblpPr w:leftFromText="180" w:rightFromText="180" w:vertAnchor="text" w:horzAnchor="page" w:tblpX="1238" w:tblpY="448"/>
        <w:tblOverlap w:val="never"/>
        <w:tblW w:w="14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40"/>
        <w:gridCol w:w="1965"/>
        <w:gridCol w:w="1125"/>
        <w:gridCol w:w="2595"/>
        <w:gridCol w:w="1950"/>
        <w:gridCol w:w="1335"/>
        <w:gridCol w:w="225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隆昌市双凤镇中心卫生院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2024年自主招聘岗位需求表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需求名额（个）</w:t>
            </w:r>
          </w:p>
        </w:tc>
        <w:tc>
          <w:tcPr>
            <w:tcW w:w="11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岗位必备条件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聘用性质          （招聘）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专业对应的学历要求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针灸推拿专业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10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取得相应执业资格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 Song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GM4YzM1ZmM3YmJkNjk5OWM2MDc1NDc0MzBlMTgifQ=="/>
    <w:docVar w:name="KSO_WPS_MARK_KEY" w:val="c86efb3c-1f24-40a2-a19d-6d9741d7519c"/>
  </w:docVars>
  <w:rsids>
    <w:rsidRoot w:val="00000000"/>
    <w:rsid w:val="0690716B"/>
    <w:rsid w:val="16481B85"/>
    <w:rsid w:val="192C753C"/>
    <w:rsid w:val="1A9C1113"/>
    <w:rsid w:val="1D04257E"/>
    <w:rsid w:val="20AA343C"/>
    <w:rsid w:val="301514F0"/>
    <w:rsid w:val="30977539"/>
    <w:rsid w:val="3AC21656"/>
    <w:rsid w:val="43160791"/>
    <w:rsid w:val="43993170"/>
    <w:rsid w:val="45D91C2D"/>
    <w:rsid w:val="64287ECD"/>
    <w:rsid w:val="6BC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Fang Song" w:eastAsia="Fang Song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3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2024-10-08T02:01:00Z</dcterms:created>
  <dc:creator>ASUA</dc:creator>
  <cp:lastModifiedBy>oO爆脾气Oo</cp:lastModifiedBy>
  <dcterms:modified xsi:type="dcterms:W3CDTF">2024-10-17T02:12:35Z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4B64E8B485B64E5EA0AA855BF152328B_12</vt:lpwstr>
  </property>
</Properties>
</file>