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85" w:lineRule="atLeast"/>
        <w:rPr>
          <w:rFonts w:asciiTheme="minorEastAsia" w:hAnsiTheme="minorEastAsia" w:eastAsiaTheme="minorEastAsia"/>
          <w:bCs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2"/>
          <w:sz w:val="28"/>
          <w:szCs w:val="28"/>
        </w:rPr>
        <w:t>附件3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金华市公安机关招聘警务辅助人员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体检标准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343434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第一条 风湿性心脏病、心肌病、冠心病、先天性心脏病等器质性心脏病，不合格。先天性心脏病不需手术者或经手术治愈者，合格。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遇有下列情况之一的，排除病理性改变，合格：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（一）心脏听诊有杂音；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（二）频发期前收缩；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（三）心率每分钟小于50次或大于110次；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（四）心电图有异常的其他情况。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第二条 血压在下列范围内，合格：收缩压小于140mmHg；舒张压小于90mmHg。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第三条 血液系统疾病，不合格。单纯性缺铁性贫血，血红蛋白男性高于90g／L、女性高于80g／L，合格。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第四条 结核病不合格。但下列情况合格：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第五条 慢性支气管炎伴阻塞性肺气肿、支气管扩张、支气管哮喘，不合格。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第六条 慢性胰腺炎、溃疡性结肠炎、克罗恩病等严重慢性消化系统疾病，不合格。胃次全切除术后无严重并发症者，合格。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第七条 各种急慢性肝炎及肝硬化，不合格。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第八条 恶性肿瘤，不合格。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第九条 肾炎、慢性肾盂肾炎、多囊肾、肾功能不全，不合格。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第十条 糖尿病、尿崩症、肢端肥大症等内分泌系统疾病，不合格。甲状腺功能亢进治愈后1年无症状和体征者，合格。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第十一条 有癫痫病史、精神病史、癔病史、夜游症、严重的神经官能症（经常头痛头晕、失眠、记忆力明显下降等），精神活性物质滥用和依赖者，不合格。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第十二条 红斑狼疮、皮肌炎和/或多发性肌炎、硬皮病、结节性多动脉炎、类风湿性关节炎等各种弥漫性结缔组织疾病，大动脉炎，不合格。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第十三条 晚期血吸虫病，晚期血丝虫病兼有橡皮肿或有乳糜尿，不合格。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第十四条 颅骨缺损、颅内异物存留、颅脑畸形、脑外伤后综合征，不合格。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第十五条 严重的慢性骨髓炎，不合格。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第十六条 三度单纯性甲状腺肿，不合格。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第十七条 有梗阻的胆结石或泌尿系结石，不合格。</w:t>
      </w:r>
    </w:p>
    <w:p>
      <w:pPr>
        <w:pStyle w:val="4"/>
        <w:widowControl/>
        <w:spacing w:beforeAutospacing="0" w:afterAutospacing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第十八条 淋病、梅毒、软下疳、性病性淋巴肉芽肿、尖锐湿疣、生殖器疱疹，艾滋病，不合格。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第十九条 双耳均有听力障碍，在使用人工听觉装置情况下，双耳在3米以内耳语仍听不见者，不合格（单侧耳语听力低于5米，不合格）。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第二十条 单侧矫正视力低于4.8（小数视力0.6），不合格（特警支队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应急处突等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岗位单侧裸眼视力低于4.8，不合格）。</w:t>
      </w:r>
      <w:bookmarkStart w:id="0" w:name="_GoBack"/>
      <w:bookmarkEnd w:id="0"/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第二十一条  色盲，不合格。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第二十二条  面颈部文身，着夏执勤服其他裸露部位的文身，以及其他部位长径超过3cm或具有两个以上的文身，不合格。明显伤疤，或影响面容且难以治愈的皮肤病（如白癜风、血管瘤、斑痣等），不合格。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第二十三条 肢体功能障碍，不合格。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第二十四条</w:t>
      </w:r>
      <w:r>
        <w:rPr>
          <w:rFonts w:eastAsia="仿宋_GB2312" w:cs="Calibri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乙肝病原携带者，特警支队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应急处突、监察留置所留置看护等岗位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，不合格。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第二十五条 未纳入体检标准，影响正常履行职责的其他严重疾病，不合格。</w:t>
      </w:r>
    </w:p>
    <w:p>
      <w:pPr>
        <w:pStyle w:val="4"/>
        <w:widowControl/>
        <w:spacing w:beforeAutospacing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trike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　 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trike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67"/>
    <w:rsid w:val="00076797"/>
    <w:rsid w:val="000E2516"/>
    <w:rsid w:val="00165167"/>
    <w:rsid w:val="001F2BB6"/>
    <w:rsid w:val="00256B01"/>
    <w:rsid w:val="002A3572"/>
    <w:rsid w:val="002B3E79"/>
    <w:rsid w:val="004402F1"/>
    <w:rsid w:val="004B30EA"/>
    <w:rsid w:val="00511E74"/>
    <w:rsid w:val="00595E6F"/>
    <w:rsid w:val="006A6B7B"/>
    <w:rsid w:val="006D4EAB"/>
    <w:rsid w:val="006E290B"/>
    <w:rsid w:val="00710447"/>
    <w:rsid w:val="00712063"/>
    <w:rsid w:val="00746E2B"/>
    <w:rsid w:val="00981C39"/>
    <w:rsid w:val="009B0BAC"/>
    <w:rsid w:val="00A410C4"/>
    <w:rsid w:val="00AF1041"/>
    <w:rsid w:val="00AF2A8E"/>
    <w:rsid w:val="00B43E0E"/>
    <w:rsid w:val="00C05F32"/>
    <w:rsid w:val="00C061D2"/>
    <w:rsid w:val="00C069A0"/>
    <w:rsid w:val="00DA56E6"/>
    <w:rsid w:val="00F47EB4"/>
    <w:rsid w:val="00FF6DED"/>
    <w:rsid w:val="1A675391"/>
    <w:rsid w:val="39651C0F"/>
    <w:rsid w:val="47F00DD2"/>
    <w:rsid w:val="49A050FA"/>
    <w:rsid w:val="5A525C67"/>
    <w:rsid w:val="60A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182</Words>
  <Characters>1043</Characters>
  <Lines>8</Lines>
  <Paragraphs>2</Paragraphs>
  <TotalTime>12</TotalTime>
  <ScaleCrop>false</ScaleCrop>
  <LinksUpToDate>false</LinksUpToDate>
  <CharactersWithSpaces>1223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2018-09-04T09:32:00Z</dcterms:created>
  <dc:creator>胡怡佳</dc:creator>
  <cp:lastModifiedBy>芦琪淇</cp:lastModifiedBy>
  <cp:lastPrinted>2024-06-18T06:41:00Z</cp:lastPrinted>
  <dcterms:modified xsi:type="dcterms:W3CDTF">2024-06-19T01:44:31Z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AFFB463932C44E2D941D0721A70BE7CB</vt:lpwstr>
  </property>
</Properties>
</file>