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8F601">
      <w:pPr>
        <w:widowControl/>
        <w:spacing w:line="55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附件1：</w:t>
      </w:r>
    </w:p>
    <w:p w14:paraId="2F182284">
      <w:pPr>
        <w:widowControl/>
        <w:spacing w:line="550" w:lineRule="exact"/>
        <w:jc w:val="center"/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当涂县2024年度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下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半年县直机关公开选调公务员职位计划表</w:t>
      </w:r>
    </w:p>
    <w:tbl>
      <w:tblPr>
        <w:tblStyle w:val="2"/>
        <w:tblW w:w="143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749"/>
        <w:gridCol w:w="1299"/>
        <w:gridCol w:w="1260"/>
        <w:gridCol w:w="780"/>
        <w:gridCol w:w="1162"/>
        <w:gridCol w:w="1665"/>
        <w:gridCol w:w="1425"/>
        <w:gridCol w:w="1080"/>
        <w:gridCol w:w="915"/>
        <w:gridCol w:w="1530"/>
        <w:gridCol w:w="1106"/>
      </w:tblGrid>
      <w:tr w14:paraId="0CA1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D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1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选调职位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3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6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选调名额</w:t>
            </w:r>
          </w:p>
        </w:tc>
        <w:tc>
          <w:tcPr>
            <w:tcW w:w="6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8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报考资格条件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3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</w:t>
            </w:r>
          </w:p>
          <w:p w14:paraId="566D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F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B48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210C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8A15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3B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B45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1F6F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B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5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起点学历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9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起点学位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F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4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其他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2BA8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C44D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EE3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375AC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1"/>
                <w:szCs w:val="21"/>
              </w:rPr>
              <w:t>县委办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F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党群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4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4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9F0DB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D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0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6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Style w:val="4"/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84E6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7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0555-6732730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E2DCD">
            <w:pP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经常性加班，工作强度大。</w:t>
            </w:r>
          </w:p>
        </w:tc>
      </w:tr>
      <w:tr w14:paraId="1C31A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24B33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highlight w:val="none"/>
                <w:lang w:val="en-US" w:eastAsia="zh-CN"/>
              </w:rPr>
              <w:t>县人大办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2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党群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9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6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E3CC8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DD489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文学门类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B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9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F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Style w:val="4"/>
                <w:rFonts w:hint="eastAsia" w:ascii="楷体_GB2312" w:hAnsi="楷体_GB2312" w:eastAsia="楷体_GB2312" w:cs="楷体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9E657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6D37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0555-6732730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41B89">
            <w:pP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DAD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7EB83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1"/>
                <w:szCs w:val="21"/>
                <w:lang w:val="en-US" w:eastAsia="zh-CN"/>
              </w:rPr>
              <w:t>县政府办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F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F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F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69761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F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0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D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Style w:val="4"/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27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0555-6732730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4ED54">
            <w:pP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ED2F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6FB77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/>
              </w:rPr>
              <w:t>县委社工部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C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党群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6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基层治理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C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D871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1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E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7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0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Style w:val="4"/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3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4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0555-6732730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82A9A">
            <w:pP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74F5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CDF7B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/>
              </w:rPr>
              <w:t>县发改委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D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B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1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99C96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B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5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5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3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Style w:val="4"/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53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2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0555-6732730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C103C">
            <w:pP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6931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E7CC9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/>
              </w:rPr>
              <w:t>县应急管理局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6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行政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B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A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35804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0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D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2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0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Style w:val="4"/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EB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3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0555-6732730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BB68F">
            <w:pP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6A97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6F66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/>
              </w:rPr>
              <w:t>县商务局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F2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行政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7EC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A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FD706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953CA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A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2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Style w:val="4"/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EC701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7C936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0555-6732730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47EB8">
            <w:pP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3AC1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9BB4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highlight w:val="none"/>
                <w:lang w:val="en-US" w:eastAsia="zh-CN"/>
              </w:rPr>
              <w:t>县委组织部党员教育中心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9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党群参公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8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党建服务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D31C2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C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9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D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Style w:val="4"/>
                <w:rFonts w:hint="eastAsia" w:ascii="楷体_GB2312" w:hAnsi="楷体_GB2312" w:eastAsia="楷体_GB2312" w:cs="楷体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531B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中共</w:t>
            </w:r>
          </w:p>
          <w:p w14:paraId="3228B443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党员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5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0555-6732730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B865B">
            <w:pP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FA6B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59A5D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/>
              </w:rPr>
              <w:t>县委讲师组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8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党群参公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7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E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43AF5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E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8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B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Style w:val="4"/>
                <w:rFonts w:hint="eastAsia" w:ascii="楷体_GB2312" w:hAnsi="楷体_GB2312" w:eastAsia="楷体_GB2312" w:cs="楷体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55EC4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553E8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0555-6732730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B5846">
            <w:pP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</w:p>
        </w:tc>
      </w:tr>
    </w:tbl>
    <w:p w14:paraId="74F058CD"/>
    <w:sectPr>
      <w:pgSz w:w="16838" w:h="11906" w:orient="landscape"/>
      <w:pgMar w:top="1463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MzA1MDQwZjA1ZjRlNmY2NzY3Nzc2YWJmMzFlYWMifQ=="/>
  </w:docVars>
  <w:rsids>
    <w:rsidRoot w:val="05C923A1"/>
    <w:rsid w:val="05C923A1"/>
    <w:rsid w:val="7B8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2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528</Characters>
  <Lines>0</Lines>
  <Paragraphs>0</Paragraphs>
  <TotalTime>0</TotalTime>
  <ScaleCrop>false</ScaleCrop>
  <LinksUpToDate>false</LinksUpToDate>
  <CharactersWithSpaces>529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2024-10-10T09:24:00Z</dcterms:created>
  <dc:creator>吐泡泡的鱼</dc:creator>
  <cp:lastModifiedBy>吐泡泡的鱼</cp:lastModifiedBy>
  <dcterms:modified xsi:type="dcterms:W3CDTF">2024-10-10T09:27:55Z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5FD9BF58740A40C2866923DEF3C89205_11</vt:lpwstr>
  </property>
</Properties>
</file>