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5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592"/>
        <w:gridCol w:w="1067"/>
        <w:gridCol w:w="1559"/>
        <w:gridCol w:w="1276"/>
        <w:gridCol w:w="3543"/>
        <w:gridCol w:w="2835"/>
        <w:gridCol w:w="187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4459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 w:val="32"/>
                <w:szCs w:val="32"/>
              </w:rPr>
            </w:pPr>
            <w:bookmarkStart w:id="0" w:name="OLE_LINK2"/>
            <w:r>
              <w:rPr>
                <w:rFonts w:hint="eastAsia" w:ascii="黑体" w:hAnsi="黑体" w:eastAsia="黑体"/>
                <w:sz w:val="32"/>
                <w:szCs w:val="32"/>
              </w:rPr>
              <w:t>附件1</w:t>
            </w:r>
          </w:p>
          <w:p>
            <w:pPr>
              <w:widowControl/>
              <w:jc w:val="center"/>
              <w:rPr>
                <w:rFonts w:hint="eastAsia" w:ascii="宋体" w:hAnsi="宋体"/>
                <w:b/>
                <w:bCs/>
                <w:color w:val="000000"/>
                <w:spacing w:val="-20"/>
                <w:kern w:val="0"/>
                <w:sz w:val="44"/>
                <w:szCs w:val="44"/>
              </w:rPr>
            </w:pPr>
            <w:bookmarkStart w:id="2" w:name="_GoBack"/>
            <w:bookmarkStart w:id="1" w:name="OLE_LINK1"/>
            <w:r>
              <w:rPr>
                <w:rFonts w:ascii="宋体" w:hAnsi="宋体"/>
                <w:b/>
                <w:bCs/>
                <w:spacing w:val="-20"/>
                <w:kern w:val="0"/>
                <w:sz w:val="44"/>
                <w:szCs w:val="44"/>
              </w:rPr>
              <w:t>202</w:t>
            </w:r>
            <w:r>
              <w:rPr>
                <w:rFonts w:hint="eastAsia" w:ascii="宋体" w:hAnsi="宋体"/>
                <w:b/>
                <w:bCs/>
                <w:spacing w:val="-20"/>
                <w:kern w:val="0"/>
                <w:sz w:val="44"/>
                <w:szCs w:val="44"/>
              </w:rPr>
              <w:t>4</w:t>
            </w:r>
            <w:r>
              <w:rPr>
                <w:rFonts w:hint="eastAsia" w:ascii="宋体" w:hAnsi="宋体"/>
                <w:b/>
                <w:bCs/>
                <w:color w:val="000000"/>
                <w:spacing w:val="-20"/>
                <w:kern w:val="0"/>
                <w:sz w:val="44"/>
                <w:szCs w:val="44"/>
              </w:rPr>
              <w:t>年杭州市文物考古研究所公开招聘编外聘用人员计划表</w:t>
            </w:r>
            <w:bookmarkEnd w:id="1"/>
          </w:p>
          <w:bookmarkEnd w:id="2"/>
          <w:p>
            <w:pPr>
              <w:widowControl/>
              <w:jc w:val="center"/>
              <w:rPr>
                <w:rFonts w:ascii="宋体" w:hAnsi="宋体"/>
                <w:b/>
                <w:bCs/>
                <w:spacing w:val="-20"/>
                <w:kern w:val="0"/>
                <w:sz w:val="44"/>
                <w:szCs w:val="4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187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  <w:t>招聘条件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招聘岗位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招聘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学科门类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其他要求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考古技术人员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35周岁以下（1988年9月1日以后出生）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大专及以上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考古学、文物与博物馆学、文物保护与修复、考古绘图等相关专业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具有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年及以上相关工作经历。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具有研究生学历或硕士及以上学位，或中级及以上职称的，年龄可放宽到40周岁（1983年9月1日以后出生）</w:t>
            </w:r>
          </w:p>
        </w:tc>
      </w:tr>
    </w:tbl>
    <w:p>
      <w:pPr>
        <w:widowControl/>
        <w:jc w:val="left"/>
        <w:rPr>
          <w:rFonts w:ascii="楷体_GB2312" w:hAnsi="宋体" w:eastAsia="楷体_GB2312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AndChars" w:linePitch="312" w:charSpace="0"/>
        </w:sectPr>
      </w:pPr>
    </w:p>
    <w:bookmarkEnd w:id="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2E0CAC"/>
    <w:rsid w:val="012E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2024-09-10T06:41:00Z</dcterms:created>
  <dc:creator>ZLL</dc:creator>
  <cp:lastModifiedBy>ZLL</cp:lastModifiedBy>
  <dcterms:modified xsi:type="dcterms:W3CDTF">2024-09-10T06:51:04Z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