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973F5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2AEE498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四川创锦发展控股集团有限公司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中层干部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条件一览表</w:t>
      </w:r>
    </w:p>
    <w:tbl>
      <w:tblPr>
        <w:tblStyle w:val="9"/>
        <w:tblW w:w="14263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280"/>
        <w:gridCol w:w="5194"/>
        <w:gridCol w:w="1114"/>
      </w:tblGrid>
      <w:tr w14:paraId="479F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3779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1EA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0B4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1BCD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2125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任职要求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 w14:paraId="02FA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highlight w:val="none"/>
                <w:lang w:val="en-US" w:eastAsia="zh-CN" w:bidi="ar"/>
              </w:rPr>
              <w:t>岗位待遇</w:t>
            </w:r>
          </w:p>
        </w:tc>
      </w:tr>
      <w:tr w14:paraId="293B6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D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6E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综合管理部部:副部长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C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7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一、负责主持综合管理部全面工作。</w:t>
            </w:r>
          </w:p>
          <w:p w14:paraId="3040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二、负责制定和完善公司内部制度体系，梳理行政管理流程。</w:t>
            </w:r>
          </w:p>
          <w:p w14:paraId="2983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三、负责集团日常党建和行政事务工作的监督、检查、指导。</w:t>
            </w:r>
          </w:p>
          <w:p w14:paraId="732C5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四、负责集团党建、行政文书工作。</w:t>
            </w:r>
          </w:p>
          <w:p w14:paraId="3614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五、负责公章管理工作。</w:t>
            </w:r>
          </w:p>
          <w:p w14:paraId="2F69C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六、负责集团与外界公共关系的维护。</w:t>
            </w:r>
          </w:p>
          <w:p w14:paraId="4A048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七、负责部门员工管理、编制预算几个阶段工作计划，草拟阶段性工作总结。</w:t>
            </w:r>
          </w:p>
          <w:p w14:paraId="51312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八、负责集团人事管理和绩效管理。</w:t>
            </w:r>
            <w:bookmarkStart w:id="0" w:name="_GoBack"/>
            <w:bookmarkEnd w:id="0"/>
          </w:p>
          <w:p w14:paraId="1DFC0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九、做好高层管理人员的参谋助手和综合服务工作。</w:t>
            </w:r>
          </w:p>
          <w:p w14:paraId="725C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十、负责集团车辆管理的工作。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D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中共党员；</w:t>
            </w:r>
          </w:p>
          <w:p w14:paraId="42B54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4B3C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管理类、工商管理类相关专业，具有3年以上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7E720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具备国家相关法律、法规、规章和行业管理部门要求的任职资格。熟悉行政、人力资源管理及组织管理理论知识，熟悉劳动法、社会保险等有关法律、法规知识；</w:t>
            </w:r>
          </w:p>
          <w:p w14:paraId="7A10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具有良好的文字功底和写作能力，较强的沟通能力、表达能力，良好的计划与执行能力、组织能力、团队领导能力；</w:t>
            </w:r>
          </w:p>
          <w:p w14:paraId="6435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至1982年9月30日以后出生的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10-12万</w:t>
            </w:r>
          </w:p>
        </w:tc>
      </w:tr>
      <w:tr w14:paraId="78AE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F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6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</w:t>
            </w:r>
            <w:r>
              <w:rPr>
                <w:rFonts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5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一、主持工程部全面管理工作。</w:t>
            </w:r>
          </w:p>
          <w:p w14:paraId="0230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二、认真贯彻执行工程建设国家的有关法律、法规制度，严格按建设程序办理。</w:t>
            </w:r>
          </w:p>
          <w:p w14:paraId="37B2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三、负责政府性项目实施全过程综合协调管理。</w:t>
            </w:r>
          </w:p>
          <w:p w14:paraId="5D73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四、负责本部门管理人员的职责分工、绩效考核，提出对本部门工作人员的晋级、奖惩的建议。</w:t>
            </w:r>
          </w:p>
          <w:p w14:paraId="0847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五、负责公司工地情况，定期向领导汇报工程建设情况及存在的问题。</w:t>
            </w:r>
          </w:p>
          <w:p w14:paraId="0A2C1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六、组织建设项目的开工典礼及竣工验收。</w:t>
            </w:r>
          </w:p>
          <w:p w14:paraId="2D71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七、参加监理例会定期或不定期组织召开各项专题会议、组织各项检查并对工程建设情况和监理工作做出评价和校正。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B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12B0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建筑类、管理科学与工程类、土木类相关专业，取得二级建造师、二级造价师等及以上执业资格或工程师以上职称等；具有3年以上建筑行业工程管理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1E0B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具有较强的计划实施能力，良好的组织、协调、沟通能力和团队协作精神；</w:t>
            </w:r>
          </w:p>
          <w:p w14:paraId="2B09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b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至1982年9月30日以后出生的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C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11-16万</w:t>
            </w:r>
          </w:p>
        </w:tc>
      </w:tr>
      <w:tr w14:paraId="662C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9A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1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资产管理部：部长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F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D58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负责资产管理的全面工作。</w:t>
            </w:r>
          </w:p>
          <w:p w14:paraId="52875C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制定公司的资产经营和管理工作计划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4947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公司已投入运营的投资项目的资产进行统一管理，确保资产的保值增值和经营目标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41F57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对下属子公司的对外投资进行审批，对投资收益进行考核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1020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对下属子公司的大额资产购置、资产处置进行审批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1445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负责下属子公司的验资、评估的工作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513D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七、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负责下属子公司的资产转让、资产重组、产权变动等工作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9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 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0C44E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 工商管理类、数学类、计算机类、经济学类、金融学类、旅游管理类相关专业，具备资产管理、资产处置、经营等专业知识和能力。具有3年以上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1578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 了解国家方针政策，工作业绩突出，具有较强的沟通、协调能力，良好的计划与执行能力、组织能力、团队领导能力；</w:t>
            </w:r>
          </w:p>
          <w:p w14:paraId="3C24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 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至1982年9月30日以后出生的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1BDAF5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6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11-16万</w:t>
            </w:r>
          </w:p>
        </w:tc>
      </w:tr>
      <w:tr w14:paraId="0694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B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A7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招标采购部：部长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00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一、负责招采部管理的全面工作。</w:t>
            </w:r>
          </w:p>
          <w:p w14:paraId="604B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二、组织并督促部门人员全面完成本部职责范围内的各项工作任务。</w:t>
            </w:r>
          </w:p>
          <w:p w14:paraId="5BD8A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三、贯彻落实部门岗位责任制和工作标准，考核和指导部门员工的工作。</w:t>
            </w:r>
          </w:p>
          <w:p w14:paraId="02E4B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四、做好部门组织建设，保证本部门各项工作的正常有序开展。</w:t>
            </w:r>
          </w:p>
          <w:p w14:paraId="5874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五、负责周计划、月计划、年计划安排及总结工作，分析对比工作进展完成情况，查找不足，总结经验。</w:t>
            </w:r>
          </w:p>
          <w:p w14:paraId="478AB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六、负责报名单位资质审查工作，审查投标单位是否具备相应施工资质。以及资质有效期和相关资料是否齐全。</w:t>
            </w:r>
          </w:p>
          <w:p w14:paraId="30402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七、负责投标单位考察工作。根据招标任务书的工程概况和资格要求，结合本公司工程建设的模式和现状，对报名的投标单位进行考察，主要考察投标单位公司状况，核对资质原件，考察工程业绩及后期服务情况。</w:t>
            </w:r>
          </w:p>
          <w:p w14:paraId="27D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八、负责市场信息考察工作，市场价格咨询对比，做好考察记录。</w:t>
            </w:r>
          </w:p>
          <w:p w14:paraId="4FBC9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九、负责招标文件编制工作，根据工程技术特点，按照规范要求，编制招标文件。</w:t>
            </w:r>
          </w:p>
        </w:tc>
        <w:tc>
          <w:tcPr>
            <w:tcW w:w="5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6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 具有全日制本科及以上学历，取得相应学历及学位证书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1984年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日以后出生的；</w:t>
            </w:r>
          </w:p>
          <w:p w14:paraId="1DED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 管理科学与工程类、计算机类、法学类相关专业；有工程项目管理等相关工作经验，从事过招投标管理工作或政府采购管理工作，具有3年以上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工作经验（时间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截至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月3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日）；</w:t>
            </w:r>
          </w:p>
          <w:p w14:paraId="3423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 了解国家方针政策， 具备履行岗位职责所必需的专业知识和能力，工作业绩突出；有较一定的沟通、协调能力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2AC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 双一流及以上大学毕业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具有高级职称（含高级执业资格）等条件特别优秀的，年龄可适当放宽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至1982年9月30日以后出生的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  <w:p w14:paraId="59DD13B0"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27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11-16万</w:t>
            </w:r>
          </w:p>
        </w:tc>
      </w:tr>
    </w:tbl>
    <w:p w14:paraId="33BEB34E">
      <w:pPr>
        <w:pStyle w:val="4"/>
        <w:rPr>
          <w:rFonts w:hint="eastAsia"/>
        </w:rPr>
      </w:pPr>
    </w:p>
    <w:sectPr>
      <w:pgSz w:w="16838" w:h="11906" w:orient="landscape"/>
      <w:pgMar w:top="1587" w:right="1440" w:bottom="1474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ABA0D"/>
    <w:multiLevelType w:val="singleLevel"/>
    <w:tmpl w:val="2BBABA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ZjQ2YjY5YzRjZjRhMzM1OWJjMzk3MzE2MzM1YTMifQ=="/>
  </w:docVars>
  <w:rsids>
    <w:rsidRoot w:val="03BA26D6"/>
    <w:rsid w:val="000E7F31"/>
    <w:rsid w:val="03BA26D6"/>
    <w:rsid w:val="040F215A"/>
    <w:rsid w:val="07476157"/>
    <w:rsid w:val="08D040EC"/>
    <w:rsid w:val="0F8344AE"/>
    <w:rsid w:val="136942FA"/>
    <w:rsid w:val="1B8A0870"/>
    <w:rsid w:val="20E120D2"/>
    <w:rsid w:val="20F535D2"/>
    <w:rsid w:val="22A942A1"/>
    <w:rsid w:val="230B6414"/>
    <w:rsid w:val="255B4D05"/>
    <w:rsid w:val="25E62821"/>
    <w:rsid w:val="28706D19"/>
    <w:rsid w:val="2CDE2454"/>
    <w:rsid w:val="39C63C7F"/>
    <w:rsid w:val="3B86529C"/>
    <w:rsid w:val="3C3C3BDA"/>
    <w:rsid w:val="3E011E08"/>
    <w:rsid w:val="3E090F14"/>
    <w:rsid w:val="3E746597"/>
    <w:rsid w:val="42675DE8"/>
    <w:rsid w:val="45991540"/>
    <w:rsid w:val="4F7B2CA9"/>
    <w:rsid w:val="52E1330B"/>
    <w:rsid w:val="52EF7A01"/>
    <w:rsid w:val="54D667C5"/>
    <w:rsid w:val="5CE93C5C"/>
    <w:rsid w:val="5DC56169"/>
    <w:rsid w:val="5E371D2D"/>
    <w:rsid w:val="602E6018"/>
    <w:rsid w:val="60D00DFA"/>
    <w:rsid w:val="62CB72F1"/>
    <w:rsid w:val="637E2BA4"/>
    <w:rsid w:val="64000BB3"/>
    <w:rsid w:val="6568653D"/>
    <w:rsid w:val="68964A77"/>
    <w:rsid w:val="76460D42"/>
    <w:rsid w:val="76974B9D"/>
    <w:rsid w:val="7F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99"/>
  </w:style>
  <w:style w:type="paragraph" w:styleId="6">
    <w:name w:val="Body Text"/>
    <w:basedOn w:val="1"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1977</Words>
  <Characters>2062</Characters>
  <Lines>0</Lines>
  <Paragraphs>0</Paragraphs>
  <TotalTime>6</TotalTime>
  <ScaleCrop>false</ScaleCrop>
  <LinksUpToDate>false</LinksUpToDate>
  <CharactersWithSpaces>2071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HEDY</cp:lastModifiedBy>
  <cp:lastPrinted>2024-01-30T06:22:00Z</cp:lastPrinted>
  <dcterms:modified xsi:type="dcterms:W3CDTF">2024-09-04T08:01:45Z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558AA3A9737847DCA5465CBA2C5F3DF3_11</vt:lpwstr>
  </property>
</Properties>
</file>