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0C3E">
      <w:pPr>
        <w:ind w:right="-11615" w:rightChars="-553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0E59286F">
      <w:pPr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招聘单位简介</w:t>
      </w:r>
    </w:p>
    <w:tbl>
      <w:tblPr>
        <w:tblStyle w:val="4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88"/>
        <w:gridCol w:w="10889"/>
      </w:tblGrid>
      <w:tr w14:paraId="560F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</w:tcPr>
          <w:p w14:paraId="642A20D8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788" w:type="dxa"/>
          </w:tcPr>
          <w:p w14:paraId="67B3A09C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招聘单位名称</w:t>
            </w:r>
          </w:p>
        </w:tc>
        <w:tc>
          <w:tcPr>
            <w:tcW w:w="10889" w:type="dxa"/>
          </w:tcPr>
          <w:p w14:paraId="4C7080FC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公司简介</w:t>
            </w:r>
          </w:p>
        </w:tc>
      </w:tr>
      <w:tr w14:paraId="6767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648" w:type="dxa"/>
            <w:vAlign w:val="center"/>
          </w:tcPr>
          <w:p w14:paraId="3A19C5E2"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88" w:type="dxa"/>
            <w:vAlign w:val="center"/>
          </w:tcPr>
          <w:p w14:paraId="5EC8F33E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永嘉旅游投资集团有限公司</w:t>
            </w:r>
          </w:p>
        </w:tc>
        <w:tc>
          <w:tcPr>
            <w:tcW w:w="10889" w:type="dxa"/>
            <w:vAlign w:val="top"/>
          </w:tcPr>
          <w:p w14:paraId="3578507D">
            <w:pPr>
              <w:spacing w:line="320" w:lineRule="exact"/>
              <w:ind w:firstLine="420" w:firstLineChars="20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永嘉旅游投资集团有限公司（以下简称“公司”）成立于2012年8月，是经县政府批准成立的参照正科级单位管理的国有独资企业。公司注册资本2亿元人民币，主要经营范围包括旅游投资、旅游开发、景区运营、酒店管理等方面。公司致力于整合和优化配置全县旅游产业资源，下辖崖下库、十二峰、陶公洞、丽水街等11个景点，并开发建设楠溪江滩地音乐公园、楠溪江生态绿道等旅游配套设施。公司下设永嘉旅联运输有限公司、永嘉全域旅游开发有限公司、永嘉红色教育基地有限公司、永嘉石上清流管理有限公司等十余家子公司，涵盖旅游交通、餐饮、住宿等领域，形成了较为完善的旅游产业链条，公司的总体规模已经超过55亿元人民币。公司在发展过程中，全面贯彻落实科学发展观，始终秉持“用心塑造、用心服务”的企业理念，以加快永嘉旅游发展为主旨，充分发挥筹资、融资、投资、资产运作等作用，加快永嘉县旅游基础设施建设，着力把永嘉打造成全国知名的旅游强县。现因企业发展需要，永嘉旅游投资集团有限公司决定面向社会公开招聘工作人员1名</w:t>
            </w:r>
            <w:r>
              <w:rPr>
                <w:rFonts w:ascii="宋体" w:hAnsi="宋体" w:cs="仿宋_GB2312"/>
                <w:color w:val="000000"/>
                <w:szCs w:val="21"/>
              </w:rPr>
              <w:t>,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招聘对象和具体岗位要求详见《202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年永嘉县国有企业公开招聘工作人员计划一览表》（附件</w:t>
            </w:r>
            <w:r>
              <w:rPr>
                <w:rFonts w:ascii="宋体" w:hAnsi="宋体" w:cs="仿宋_GB2312"/>
                <w:color w:val="000000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）。</w:t>
            </w:r>
          </w:p>
          <w:p w14:paraId="7641998E">
            <w:pPr>
              <w:spacing w:line="320" w:lineRule="exact"/>
              <w:ind w:firstLine="420" w:firstLineChars="200"/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联系人：戴成朋；联系电话：0577-67923118</w:t>
            </w:r>
          </w:p>
        </w:tc>
      </w:tr>
      <w:tr w14:paraId="1D8A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48" w:type="dxa"/>
            <w:vAlign w:val="center"/>
          </w:tcPr>
          <w:p w14:paraId="0979B12B">
            <w:pPr>
              <w:spacing w:line="320" w:lineRule="exact"/>
              <w:jc w:val="center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88" w:type="dxa"/>
            <w:vAlign w:val="center"/>
          </w:tcPr>
          <w:p w14:paraId="40EE6EEE">
            <w:pPr>
              <w:spacing w:line="320" w:lineRule="exact"/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永嘉县楠溪江旅行社有限公司</w:t>
            </w:r>
          </w:p>
        </w:tc>
        <w:tc>
          <w:tcPr>
            <w:tcW w:w="10889" w:type="dxa"/>
            <w:vAlign w:val="top"/>
          </w:tcPr>
          <w:p w14:paraId="168381D7"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永嘉县楠溪江旅行社有限公司成立于1996年1月，为永嘉旅游投资集团有限公司全资子公司，主营国内旅游业务、入境旅游业务，现因企业发展需要，公司决定面向社会公开招聘工作人员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招聘对象和具体岗位要求详见《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年永嘉县国有企业公开招聘工作人员计划一览表》（附件1）。</w:t>
            </w:r>
          </w:p>
          <w:p w14:paraId="0C777CC9">
            <w:pPr>
              <w:spacing w:line="320" w:lineRule="exact"/>
              <w:ind w:firstLine="420" w:firstLineChars="200"/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联系人：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陈凯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；联系电话：0577-67229897</w:t>
            </w:r>
          </w:p>
        </w:tc>
      </w:tr>
      <w:tr w14:paraId="7772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48" w:type="dxa"/>
            <w:vAlign w:val="center"/>
          </w:tcPr>
          <w:p w14:paraId="69CAB98E"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88" w:type="dxa"/>
            <w:vAlign w:val="center"/>
          </w:tcPr>
          <w:p w14:paraId="1FB5A2E3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永嘉县建设投资集团有限公司</w:t>
            </w:r>
          </w:p>
        </w:tc>
        <w:tc>
          <w:tcPr>
            <w:tcW w:w="10889" w:type="dxa"/>
          </w:tcPr>
          <w:p w14:paraId="528313A7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永嘉县建设投资集团有限公司成立于2012年4月，注册资金17.2425亿元，为国有控股企业，公司全资子公司3家，参股子公司2家。公司功能定位为承建政府投资的重点交通、水利、城建、城中村改造等领域相关项目，承担政府投资的公益性、保障性、政策性项目的工程代建和监管工作，承担授权和职责范围内国有资产的经营、开发和管理工作等。现因企业发展需要，永嘉县建设投资集团有限公司决定面向社会公开招聘工作人员2名,招聘对象和具体岗位要求详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2024年永嘉县国有企业公开招聘工作人员计划一览表》（附件1）。</w:t>
            </w:r>
          </w:p>
          <w:p w14:paraId="016FBE70">
            <w:pPr>
              <w:spacing w:line="320" w:lineRule="exact"/>
              <w:ind w:firstLine="420" w:firstLineChars="200"/>
              <w:rPr>
                <w:rFonts w:asci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联系人：吴冬冬；联系电话：0577-57768038</w:t>
            </w:r>
          </w:p>
        </w:tc>
      </w:tr>
      <w:tr w14:paraId="4623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48" w:type="dxa"/>
            <w:vAlign w:val="center"/>
          </w:tcPr>
          <w:p w14:paraId="56168CF6"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88" w:type="dxa"/>
            <w:vAlign w:val="center"/>
          </w:tcPr>
          <w:p w14:paraId="71C557E7">
            <w:pPr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永嘉县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嘉宁控股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集团有限公司</w:t>
            </w:r>
          </w:p>
        </w:tc>
        <w:tc>
          <w:tcPr>
            <w:tcW w:w="10889" w:type="dxa"/>
          </w:tcPr>
          <w:p w14:paraId="2DB3C118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永嘉县嘉宁控股集团有限公司成立于2016年3月1日为县政府直属的副科级国有独资公司，注册资本为10亿元，公司股东为永嘉县财政局，公司控股子公司3家。主要业务涉及基础设施建设、交通运输等项目的投融资、运营和管理，农房集聚回迁房销售项目和建筑工程项目。现因企业发展需要，永嘉县嘉宁控股集团有限公司决定面向社会公开招聘工作人员3名, 招聘对象和具体岗位要求详见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年永嘉县国有企业公开招聘工作人员计划一览表》（附件1）。</w:t>
            </w:r>
          </w:p>
          <w:p w14:paraId="0F585850">
            <w:pPr>
              <w:spacing w:line="320" w:lineRule="exact"/>
              <w:ind w:firstLine="420" w:firstLineChars="200"/>
              <w:rPr>
                <w:rFonts w:asci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联系人：卢阿丹；联系电话：0577-66972018</w:t>
            </w:r>
          </w:p>
        </w:tc>
      </w:tr>
      <w:tr w14:paraId="351F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48" w:type="dxa"/>
            <w:vAlign w:val="center"/>
          </w:tcPr>
          <w:p w14:paraId="41E94694"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49386A37">
            <w:pPr>
              <w:spacing w:line="320" w:lineRule="exact"/>
              <w:jc w:val="center"/>
              <w:rPr>
                <w:rFonts w:hint="eastAsia" w:ascii="宋体" w:hAnsi="??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永嘉县嘉安数据科技发展有限公司</w:t>
            </w:r>
          </w:p>
        </w:tc>
        <w:tc>
          <w:tcPr>
            <w:tcW w:w="10889" w:type="dxa"/>
            <w:shd w:val="clear" w:color="auto" w:fill="auto"/>
            <w:vAlign w:val="top"/>
          </w:tcPr>
          <w:p w14:paraId="4E8532F5">
            <w:pPr>
              <w:spacing w:line="320" w:lineRule="exact"/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永嘉县嘉安数据科技发展有限公司成立于2019年8月，为永嘉县国有资产投资集团有限公司全资子公司，负责数字板块业务，属于有限责任公司，主营软件开发、数据处理服务、互联网和相关服务等业务。现因企业发展需要，公司决定面向社会公开招聘工作人员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名</w:t>
            </w:r>
            <w:r>
              <w:rPr>
                <w:rFonts w:ascii="宋体"/>
                <w:color w:val="000000"/>
                <w:szCs w:val="21"/>
                <w:highlight w:val="none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招聘对象和具体岗位要求详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见《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永嘉县国有企业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公开招聘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工作人员计划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一览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表》（附件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）。</w:t>
            </w:r>
          </w:p>
          <w:p w14:paraId="6A410D7A">
            <w:pPr>
              <w:spacing w:line="32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联系人：</w:t>
            </w:r>
            <w:r>
              <w:rPr>
                <w:rFonts w:hint="default" w:ascii="宋体"/>
                <w:color w:val="000000"/>
                <w:szCs w:val="21"/>
                <w:highlight w:val="none"/>
              </w:rPr>
              <w:t>吴佳楠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；联系电话：</w:t>
            </w:r>
            <w:r>
              <w:rPr>
                <w:rFonts w:ascii="宋体"/>
                <w:color w:val="000000"/>
                <w:szCs w:val="21"/>
                <w:highlight w:val="none"/>
              </w:rPr>
              <w:t>0577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ascii="宋体"/>
                <w:color w:val="000000"/>
                <w:szCs w:val="21"/>
                <w:highlight w:val="none"/>
              </w:rPr>
              <w:t>67222566</w:t>
            </w:r>
          </w:p>
        </w:tc>
      </w:tr>
      <w:tr w14:paraId="7E32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48" w:type="dxa"/>
            <w:vAlign w:val="center"/>
          </w:tcPr>
          <w:p w14:paraId="24B103CC"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176C3FCE">
            <w:pPr>
              <w:spacing w:line="320" w:lineRule="exact"/>
              <w:jc w:val="center"/>
              <w:rPr>
                <w:rFonts w:hint="eastAsia" w:ascii="宋体" w:hAnsi="??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永嘉县嘉园物业管理有限公司</w:t>
            </w:r>
          </w:p>
        </w:tc>
        <w:tc>
          <w:tcPr>
            <w:tcW w:w="10889" w:type="dxa"/>
            <w:shd w:val="clear" w:color="auto" w:fill="auto"/>
            <w:vAlign w:val="top"/>
          </w:tcPr>
          <w:p w14:paraId="6F97660A">
            <w:pPr>
              <w:spacing w:line="320" w:lineRule="exact"/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永嘉县嘉园物业管理有限公司成立于2018年6月，为永嘉县国有资产投资集团有限公司全资子公司，负责环保板块业务，属于有限责任公司，主营物业管理、垃圾处理、资源再生等业务。现因企业发展需要，公司决定面向社会公开招聘工作人员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名</w:t>
            </w:r>
            <w:r>
              <w:rPr>
                <w:rFonts w:ascii="宋体"/>
                <w:color w:val="000000"/>
                <w:szCs w:val="21"/>
                <w:highlight w:val="none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招聘对象和具体岗位要求详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见《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永嘉县国有企业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公开招聘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工作人员计划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一览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表》（附件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）。</w:t>
            </w:r>
          </w:p>
          <w:p w14:paraId="0EF96628">
            <w:pPr>
              <w:spacing w:line="320" w:lineRule="exact"/>
              <w:ind w:firstLine="420" w:firstLineChars="200"/>
              <w:rPr>
                <w:rFonts w:hint="eastAsia" w:ascii="宋体" w:hAnsi="??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联系人：</w:t>
            </w:r>
            <w:r>
              <w:rPr>
                <w:rFonts w:hint="default" w:ascii="宋体"/>
                <w:color w:val="000000"/>
                <w:szCs w:val="21"/>
                <w:highlight w:val="none"/>
              </w:rPr>
              <w:t>吴佳楠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；联系电话：</w:t>
            </w:r>
            <w:r>
              <w:rPr>
                <w:rFonts w:ascii="宋体"/>
                <w:color w:val="000000"/>
                <w:szCs w:val="21"/>
                <w:highlight w:val="none"/>
              </w:rPr>
              <w:t>0577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ascii="宋体"/>
                <w:color w:val="000000"/>
                <w:szCs w:val="21"/>
                <w:highlight w:val="none"/>
              </w:rPr>
              <w:t>67222566</w:t>
            </w:r>
          </w:p>
        </w:tc>
      </w:tr>
      <w:tr w14:paraId="0C25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648" w:type="dxa"/>
            <w:vAlign w:val="center"/>
          </w:tcPr>
          <w:p w14:paraId="06F6EFAE"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88" w:type="dxa"/>
            <w:vAlign w:val="center"/>
          </w:tcPr>
          <w:p w14:paraId="6DFB2B76"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永嘉县食品有限公司</w:t>
            </w:r>
          </w:p>
        </w:tc>
        <w:tc>
          <w:tcPr>
            <w:tcW w:w="10889" w:type="dxa"/>
          </w:tcPr>
          <w:p w14:paraId="4A53284C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永嘉县食品有限公司成立于1982年10月25日，注册资本为2000万元人民币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；是永嘉县商务局下属的国有独资企业，公司资产为永嘉县国有资产投资集团有限公司所有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下设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千石肉联厂、牛（羊）屠宰场、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大楠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分公司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亨健分公司、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四川食品站等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个分支机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机构，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是商务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局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下属唯一的生产型国有企业，也是我县唯一的定点屠宰企业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；主要负责生猪、牛屠宰，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担负着我县肉品市场保供和确保老百姓吃放心肉的重要任务，是我县菜篮子民生工程的重要组成部分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现因企业发展需要，公司决定面向社会公开招聘工作人员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名,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招聘对象和具体岗位要求详见《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永嘉县国有企业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公开招聘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工作人员计划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一览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表》（附件1）。</w:t>
            </w:r>
          </w:p>
          <w:p w14:paraId="25EBE75C">
            <w:pPr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联系人：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潘淳淳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；联系电话：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15267708608</w:t>
            </w:r>
          </w:p>
        </w:tc>
      </w:tr>
    </w:tbl>
    <w:p w14:paraId="6FC83C87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1EF6442A"/>
    <w:rsid w:val="03A51F05"/>
    <w:rsid w:val="080C355E"/>
    <w:rsid w:val="0CEB4D8E"/>
    <w:rsid w:val="0F96368D"/>
    <w:rsid w:val="117B4CE6"/>
    <w:rsid w:val="11B717AA"/>
    <w:rsid w:val="18F90F15"/>
    <w:rsid w:val="1B0B10F0"/>
    <w:rsid w:val="1EF6442A"/>
    <w:rsid w:val="226E5A25"/>
    <w:rsid w:val="2669115B"/>
    <w:rsid w:val="283117CC"/>
    <w:rsid w:val="32BB5035"/>
    <w:rsid w:val="368A71F8"/>
    <w:rsid w:val="39DF785B"/>
    <w:rsid w:val="45EF36FF"/>
    <w:rsid w:val="466B7B6A"/>
    <w:rsid w:val="4F6D7ECC"/>
    <w:rsid w:val="5040406E"/>
    <w:rsid w:val="541C54DC"/>
    <w:rsid w:val="595E26C2"/>
    <w:rsid w:val="5C313F34"/>
    <w:rsid w:val="663172C5"/>
    <w:rsid w:val="67950AD6"/>
    <w:rsid w:val="6AF264B0"/>
    <w:rsid w:val="6D3C036B"/>
    <w:rsid w:val="71300987"/>
    <w:rsid w:val="7843004C"/>
    <w:rsid w:val="7A28761C"/>
    <w:rsid w:val="7B3B1E3C"/>
    <w:rsid w:val="7D8950E1"/>
    <w:rsid w:val="7E660D87"/>
    <w:rsid w:val="FEAB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1832</Words>
  <Characters>1970</Characters>
  <Lines>0</Lines>
  <Paragraphs>0</Paragraphs>
  <TotalTime>1</TotalTime>
  <ScaleCrop>false</ScaleCrop>
  <LinksUpToDate>false</LinksUpToDate>
  <CharactersWithSpaces>1980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2021-07-23T18:15:00Z</dcterms:created>
  <dc:creator>spunky</dc:creator>
  <cp:lastModifiedBy>spunky</cp:lastModifiedBy>
  <dcterms:modified xsi:type="dcterms:W3CDTF">2024-09-02T07:30:59Z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C53BD262685C4811B629101212E6F2FE</vt:lpwstr>
  </property>
</Properties>
</file>