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lang w:val="en-US" w:eastAsia="zh-CN" w:bidi="ar"/>
        </w:rPr>
        <w:t>巴彦县委社会工作部选调工作人员公告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根据相关规定，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巴彦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委社会工作部需要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选调工作人员，现将选调工作人员有关事项公告如下：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一、选调单位、人数、范围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选调单位：县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委社会工作部；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选调岗位：综合办公室科员；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选调人数：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选调范围：从县内各乡（镇）、县直单位在编在岗的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行政（参公）类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人员中选调。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二、选调条件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（一）报名人员应具备下列条件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大专及以上学历，专业不限；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2.年龄在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周岁以下（19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1月1日以后出生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3.近3年年度考核等次均为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称职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以上；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.身体健康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（二）具有下列情形之一的，不得参加选调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1.涉嫌违纪违法正在接受有关机关审查尚未作出结论的；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2.受处分期间或未满影响期限的；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3.按照有关规定需要回避的；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4.法律、法规规定的其他限制情形。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三、选调程序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和方式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（一）报名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本次选调采取本人现场报名的方式。填报《巴彦县选调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公务员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报名登记表》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报名时间：20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日—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日（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工作日，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0—11:30，下午13:30—1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:00）。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报名地点：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中共巴彦县委社会工作部；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荆恩双；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18404081521；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报名所需材料：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1.《巴彦县选调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公务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员报名登记表》一式2份；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2.本人有效期内的二代身份证、毕业证、学信网学历认证报告及学位证原件和复印件；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3.编制证明、《干部任免审批表》复印件，所在单位组织人事部门盖章；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4.近3年年度考核登记表复印件（加盖单位公章）。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报名人员提供的个人信息和相关资料必须真实有效，有弄虚作假行为的，将取消其选调资格，并追究有关人员的责任。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（三）选调方式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  <w:t>人岗相适评价。本次选调免笔试，通过资格审查的人员，由县委社会工作部组织开展人岗相适分析评价，评价成绩实行百分制，从高分到低分确定考察人员名单。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）考察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  <w:t>严格考察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选调对象的德、能、勤、绩、廉方面，重点考察其政治素养和实际工作能力。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考察环节开始前后，如有考生退出选调，按照评价成绩依次递补人员。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）公示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对拟选人员在县政府网站进行公示，公示期为5个工作日。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）办理相关手续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公示期满后，对拟调入人员试用3个月，试用期合格者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由县公务员局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办理正式调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  <w:t>附件：巴彦县委社会工作部选调公务员登记表。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巴彦县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委社会工作部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jE0ZTJkYTU1MDRmYWFlMzllNjQ0ZDAxZDgxNzkifQ=="/>
  </w:docVars>
  <w:rsids>
    <w:rsidRoot w:val="00000000"/>
    <w:rsid w:val="0A31004A"/>
    <w:rsid w:val="1C201D87"/>
    <w:rsid w:val="2FB55DBE"/>
    <w:rsid w:val="3A6D2AC0"/>
    <w:rsid w:val="43BB52AD"/>
    <w:rsid w:val="44AC7782"/>
    <w:rsid w:val="53911B15"/>
    <w:rsid w:val="77E46676"/>
    <w:rsid w:val="7BCE88D1"/>
    <w:rsid w:val="7FEB2961"/>
    <w:rsid w:val="B3BF6B0B"/>
    <w:rsid w:val="D9374A61"/>
    <w:rsid w:val="DF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789</Characters>
  <Lines>0</Lines>
  <Paragraphs>0</Paragraphs>
  <TotalTime>16</TotalTime>
  <ScaleCrop>false</ScaleCrop>
  <LinksUpToDate>false</LinksUpToDate>
  <CharactersWithSpaces>789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2024-06-18T15:16:00Z</dcterms:created>
  <dc:creator>64533</dc:creator>
  <cp:lastModifiedBy>greatwall</cp:lastModifiedBy>
  <cp:lastPrinted>2024-06-19T10:55:00Z</cp:lastPrinted>
  <dcterms:modified xsi:type="dcterms:W3CDTF">2024-08-15T15:07:25Z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BED313618C344DA8A9982D9F5B240EF5_13</vt:lpwstr>
  </property>
</Properties>
</file>