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08E9B">
      <w:pPr>
        <w:spacing w:line="440" w:lineRule="exact"/>
        <w:jc w:val="both"/>
        <w:rPr>
          <w:rFonts w:hint="eastAsia" w:ascii="黑体" w:hAnsi="黑体" w:eastAsia="黑体" w:cs="黑体"/>
          <w:color w:val="36363D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6363D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36363D"/>
          <w:sz w:val="28"/>
          <w:szCs w:val="28"/>
          <w:lang w:val="en-US" w:eastAsia="zh-CN"/>
        </w:rPr>
        <w:t>2</w:t>
      </w:r>
    </w:p>
    <w:p w14:paraId="4B9B75FE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36363D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36363D"/>
          <w:sz w:val="36"/>
          <w:szCs w:val="36"/>
        </w:rPr>
        <w:t>24年冷水江经济开发区科技创业园投资开发有限责任公司公开招</w:t>
      </w:r>
      <w:r>
        <w:rPr>
          <w:rFonts w:hint="eastAsia" w:ascii="方正小标宋简体" w:hAnsi="方正小标宋简体" w:eastAsia="方正小标宋简体" w:cs="方正小标宋简体"/>
          <w:color w:val="36363D"/>
          <w:sz w:val="36"/>
          <w:szCs w:val="36"/>
          <w:lang w:eastAsia="zh-CN"/>
        </w:rPr>
        <w:t>聘工作人员</w:t>
      </w:r>
      <w:r>
        <w:rPr>
          <w:rFonts w:hint="eastAsia" w:ascii="方正小标宋简体" w:hAnsi="方正小标宋简体" w:eastAsia="方正小标宋简体" w:cs="方正小标宋简体"/>
          <w:color w:val="36363D"/>
          <w:sz w:val="36"/>
          <w:szCs w:val="36"/>
        </w:rPr>
        <w:t>报名表</w:t>
      </w:r>
    </w:p>
    <w:p w14:paraId="691A6235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2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16"/>
        <w:gridCol w:w="1506"/>
        <w:gridCol w:w="824"/>
        <w:gridCol w:w="28"/>
        <w:gridCol w:w="793"/>
        <w:gridCol w:w="329"/>
        <w:gridCol w:w="1380"/>
        <w:gridCol w:w="1260"/>
        <w:gridCol w:w="1692"/>
        <w:gridCol w:w="34"/>
      </w:tblGrid>
      <w:tr w14:paraId="0AEB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718CE34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6CE00A7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2722F7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14:paraId="37FBE2E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3A807B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00D2A38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14:paraId="143A8E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 w14:paraId="45B465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7027092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13D4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561C596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09773661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4824D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14:paraId="7BB1EC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3FAB923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7C5D4ED1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 w14:paraId="004FEC0F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C52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21386A38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 w14:paraId="68D3D07A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80" w:type="dxa"/>
            <w:vAlign w:val="center"/>
          </w:tcPr>
          <w:p w14:paraId="295A9C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 w14:paraId="744D291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 w14:paraId="13DEE82F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4426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051E354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 w14:paraId="0149065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FA5D712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考生类别</w:t>
            </w:r>
          </w:p>
        </w:tc>
        <w:tc>
          <w:tcPr>
            <w:tcW w:w="1260" w:type="dxa"/>
            <w:vAlign w:val="center"/>
          </w:tcPr>
          <w:p w14:paraId="02D33E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5B507884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23B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5CA5820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 w14:paraId="00FDCE8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0AFBFF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1260" w:type="dxa"/>
            <w:vAlign w:val="center"/>
          </w:tcPr>
          <w:p w14:paraId="2B9F7EF9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3A506607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E0C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908" w:type="dxa"/>
            <w:gridSpan w:val="2"/>
            <w:vAlign w:val="center"/>
          </w:tcPr>
          <w:p w14:paraId="1FA9F6B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480" w:type="dxa"/>
            <w:gridSpan w:val="5"/>
            <w:vAlign w:val="center"/>
          </w:tcPr>
          <w:p w14:paraId="6B27B2E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D81200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2986" w:type="dxa"/>
            <w:gridSpan w:val="3"/>
            <w:vAlign w:val="center"/>
          </w:tcPr>
          <w:p w14:paraId="1096AFB8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2051F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908" w:type="dxa"/>
            <w:gridSpan w:val="2"/>
            <w:vAlign w:val="center"/>
          </w:tcPr>
          <w:p w14:paraId="337E439D"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3480" w:type="dxa"/>
            <w:gridSpan w:val="5"/>
            <w:vAlign w:val="center"/>
          </w:tcPr>
          <w:p w14:paraId="6B94586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C507B2B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86" w:type="dxa"/>
            <w:gridSpan w:val="3"/>
            <w:vAlign w:val="center"/>
          </w:tcPr>
          <w:p w14:paraId="25755277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CCD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590096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3480" w:type="dxa"/>
            <w:gridSpan w:val="5"/>
            <w:vAlign w:val="center"/>
          </w:tcPr>
          <w:p w14:paraId="519872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DCA8DA6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2986" w:type="dxa"/>
            <w:gridSpan w:val="3"/>
            <w:vAlign w:val="center"/>
          </w:tcPr>
          <w:p w14:paraId="3DD99BA6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611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0EA95D4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 w14:paraId="4A79E71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B5A9E2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86" w:type="dxa"/>
            <w:gridSpan w:val="3"/>
            <w:vAlign w:val="center"/>
          </w:tcPr>
          <w:p w14:paraId="5017CD46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D18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2CEEF7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原工作单位</w:t>
            </w:r>
          </w:p>
        </w:tc>
        <w:tc>
          <w:tcPr>
            <w:tcW w:w="3480" w:type="dxa"/>
            <w:gridSpan w:val="5"/>
            <w:vAlign w:val="center"/>
          </w:tcPr>
          <w:p w14:paraId="643F9D3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036359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86" w:type="dxa"/>
            <w:gridSpan w:val="3"/>
            <w:vAlign w:val="center"/>
          </w:tcPr>
          <w:p w14:paraId="1B70F92E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089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08" w:type="dxa"/>
            <w:gridSpan w:val="2"/>
            <w:vAlign w:val="center"/>
          </w:tcPr>
          <w:p w14:paraId="4542AF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3ADE7414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17795554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80" w:type="dxa"/>
            <w:vAlign w:val="center"/>
          </w:tcPr>
          <w:p w14:paraId="65632612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0F91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 w14:paraId="39306487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4016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08" w:type="dxa"/>
            <w:gridSpan w:val="2"/>
            <w:vAlign w:val="center"/>
          </w:tcPr>
          <w:p w14:paraId="2B0E43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6" w:type="dxa"/>
            <w:gridSpan w:val="9"/>
            <w:vAlign w:val="center"/>
          </w:tcPr>
          <w:p w14:paraId="51C003B1">
            <w:pPr>
              <w:rPr>
                <w:rFonts w:ascii="仿宋_GB2312"/>
                <w:sz w:val="24"/>
              </w:rPr>
            </w:pPr>
          </w:p>
        </w:tc>
      </w:tr>
      <w:tr w14:paraId="6CB1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0" w:hRule="atLeast"/>
          <w:jc w:val="center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 w14:paraId="7696F4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771CB27A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9"/>
            <w:tcBorders>
              <w:bottom w:val="single" w:color="auto" w:sz="4" w:space="0"/>
            </w:tcBorders>
          </w:tcPr>
          <w:p w14:paraId="0033C662">
            <w:pPr>
              <w:rPr>
                <w:rFonts w:ascii="仿宋_GB2312"/>
                <w:sz w:val="24"/>
              </w:rPr>
            </w:pPr>
          </w:p>
          <w:p w14:paraId="6C94127C">
            <w:pPr>
              <w:rPr>
                <w:rFonts w:ascii="仿宋_GB2312"/>
                <w:sz w:val="24"/>
              </w:rPr>
            </w:pPr>
          </w:p>
          <w:p w14:paraId="0803D98D">
            <w:pPr>
              <w:rPr>
                <w:rFonts w:ascii="仿宋_GB2312"/>
                <w:sz w:val="24"/>
              </w:rPr>
            </w:pPr>
          </w:p>
          <w:p w14:paraId="4F2A424D">
            <w:pPr>
              <w:rPr>
                <w:rFonts w:ascii="仿宋_GB2312"/>
                <w:sz w:val="24"/>
              </w:rPr>
            </w:pPr>
          </w:p>
          <w:p w14:paraId="668A0B5E">
            <w:pPr>
              <w:rPr>
                <w:rFonts w:ascii="仿宋_GB2312"/>
                <w:sz w:val="24"/>
              </w:rPr>
            </w:pPr>
          </w:p>
          <w:p w14:paraId="3D8B2791">
            <w:pPr>
              <w:rPr>
                <w:rFonts w:ascii="仿宋_GB2312"/>
                <w:sz w:val="24"/>
              </w:rPr>
            </w:pPr>
          </w:p>
          <w:p w14:paraId="2F0264F2">
            <w:pPr>
              <w:rPr>
                <w:rFonts w:ascii="仿宋_GB2312"/>
                <w:sz w:val="24"/>
              </w:rPr>
            </w:pPr>
          </w:p>
          <w:p w14:paraId="57723E4D">
            <w:pPr>
              <w:rPr>
                <w:rFonts w:ascii="仿宋_GB2312"/>
                <w:sz w:val="24"/>
              </w:rPr>
            </w:pPr>
          </w:p>
          <w:p w14:paraId="2BAB1DD4">
            <w:pPr>
              <w:rPr>
                <w:rFonts w:ascii="仿宋_GB2312"/>
                <w:sz w:val="24"/>
              </w:rPr>
            </w:pPr>
          </w:p>
          <w:p w14:paraId="112AB74C">
            <w:pPr>
              <w:rPr>
                <w:rFonts w:ascii="仿宋_GB2312"/>
                <w:sz w:val="24"/>
              </w:rPr>
            </w:pPr>
          </w:p>
          <w:p w14:paraId="3F8DBEB3">
            <w:pPr>
              <w:rPr>
                <w:rFonts w:ascii="仿宋_GB2312"/>
                <w:sz w:val="24"/>
              </w:rPr>
            </w:pPr>
          </w:p>
          <w:p w14:paraId="50DD9AF1">
            <w:pPr>
              <w:rPr>
                <w:rFonts w:ascii="仿宋_GB2312"/>
                <w:sz w:val="24"/>
              </w:rPr>
            </w:pPr>
          </w:p>
          <w:p w14:paraId="1945A4D3">
            <w:pPr>
              <w:rPr>
                <w:rFonts w:ascii="仿宋_GB2312"/>
                <w:sz w:val="24"/>
              </w:rPr>
            </w:pPr>
          </w:p>
          <w:p w14:paraId="308BEDD3">
            <w:pPr>
              <w:rPr>
                <w:rFonts w:ascii="仿宋_GB2312"/>
                <w:sz w:val="24"/>
              </w:rPr>
            </w:pPr>
          </w:p>
          <w:p w14:paraId="3C90E9DF">
            <w:pPr>
              <w:rPr>
                <w:rFonts w:ascii="仿宋_GB2312"/>
                <w:sz w:val="24"/>
              </w:rPr>
            </w:pPr>
          </w:p>
          <w:p w14:paraId="018ACCBC">
            <w:pPr>
              <w:rPr>
                <w:rFonts w:ascii="仿宋_GB2312"/>
                <w:sz w:val="24"/>
              </w:rPr>
            </w:pPr>
          </w:p>
          <w:p w14:paraId="062F88A1">
            <w:pPr>
              <w:rPr>
                <w:rFonts w:ascii="仿宋_GB2312"/>
                <w:sz w:val="24"/>
              </w:rPr>
            </w:pPr>
          </w:p>
          <w:p w14:paraId="650D4CC2">
            <w:pPr>
              <w:rPr>
                <w:rFonts w:ascii="仿宋_GB2312"/>
                <w:sz w:val="24"/>
              </w:rPr>
            </w:pPr>
          </w:p>
          <w:p w14:paraId="42586E02">
            <w:pPr>
              <w:rPr>
                <w:rFonts w:ascii="仿宋_GB2312"/>
                <w:sz w:val="24"/>
              </w:rPr>
            </w:pPr>
          </w:p>
        </w:tc>
      </w:tr>
      <w:tr w14:paraId="4EE8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880" w:hRule="atLeast"/>
          <w:jc w:val="center"/>
        </w:trPr>
        <w:tc>
          <w:tcPr>
            <w:tcW w:w="992" w:type="dxa"/>
            <w:vAlign w:val="center"/>
          </w:tcPr>
          <w:p w14:paraId="2737E26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28" w:type="dxa"/>
            <w:gridSpan w:val="9"/>
          </w:tcPr>
          <w:p w14:paraId="33EF0DB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7D74631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2E7DE97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5AD4BDC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499A3D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4B8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190" w:hRule="atLeast"/>
          <w:jc w:val="center"/>
        </w:trPr>
        <w:tc>
          <w:tcPr>
            <w:tcW w:w="992" w:type="dxa"/>
            <w:vAlign w:val="center"/>
          </w:tcPr>
          <w:p w14:paraId="3DF5F7CB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1D370501">
            <w:pPr>
              <w:spacing w:line="300" w:lineRule="exact"/>
              <w:rPr>
                <w:rFonts w:ascii="仿宋_GB2312"/>
                <w:sz w:val="24"/>
              </w:rPr>
            </w:pPr>
          </w:p>
          <w:p w14:paraId="44C5FF89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728" w:type="dxa"/>
            <w:gridSpan w:val="9"/>
          </w:tcPr>
          <w:p w14:paraId="4C57448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A45341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5D20F71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2F7F8B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470AD1C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29C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190" w:hRule="atLeast"/>
          <w:jc w:val="center"/>
        </w:trPr>
        <w:tc>
          <w:tcPr>
            <w:tcW w:w="992" w:type="dxa"/>
            <w:vAlign w:val="center"/>
          </w:tcPr>
          <w:p w14:paraId="32440F1E"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应聘</w:t>
            </w:r>
          </w:p>
          <w:p w14:paraId="00952E22"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人员</w:t>
            </w:r>
          </w:p>
          <w:p w14:paraId="0E157736">
            <w:pPr>
              <w:spacing w:line="30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承诺</w:t>
            </w:r>
          </w:p>
        </w:tc>
        <w:tc>
          <w:tcPr>
            <w:tcW w:w="8728" w:type="dxa"/>
            <w:gridSpan w:val="9"/>
          </w:tcPr>
          <w:p w14:paraId="7861A66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5DB822DB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本人承诺所提供的材料真实有效，符合应聘岗位所需的资格条件。如有弄虚作假，承诺自动放弃考试和聘用资格。</w:t>
            </w:r>
          </w:p>
          <w:p w14:paraId="7E0455E2">
            <w:pPr>
              <w:spacing w:line="440" w:lineRule="exact"/>
              <w:jc w:val="left"/>
              <w:rPr>
                <w:rFonts w:hint="eastAsia" w:ascii="仿宋_GB2312"/>
                <w:sz w:val="24"/>
                <w:lang w:eastAsia="zh-CN"/>
              </w:rPr>
            </w:pPr>
          </w:p>
          <w:p w14:paraId="0DFC37B1">
            <w:pPr>
              <w:spacing w:line="440" w:lineRule="exact"/>
              <w:jc w:val="lef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应聘人签名：</w:t>
            </w:r>
          </w:p>
          <w:p w14:paraId="43EE6E82">
            <w:pPr>
              <w:wordWrap w:val="0"/>
              <w:spacing w:line="440" w:lineRule="exact"/>
              <w:jc w:val="right"/>
              <w:rPr>
                <w:rFonts w:hint="default" w:ascii="仿宋_GB2312"/>
                <w:sz w:val="24"/>
                <w:lang w:val="en-US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年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  <w:lang w:eastAsia="zh-CN"/>
              </w:rPr>
              <w:t>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日       </w:t>
            </w:r>
          </w:p>
        </w:tc>
      </w:tr>
      <w:tr w14:paraId="4613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597" w:hRule="atLeast"/>
          <w:jc w:val="center"/>
        </w:trPr>
        <w:tc>
          <w:tcPr>
            <w:tcW w:w="992" w:type="dxa"/>
            <w:vAlign w:val="center"/>
          </w:tcPr>
          <w:p w14:paraId="71C4452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65543D79">
            <w:pPr>
              <w:spacing w:line="300" w:lineRule="exact"/>
              <w:rPr>
                <w:rFonts w:ascii="仿宋_GB2312"/>
                <w:sz w:val="24"/>
              </w:rPr>
            </w:pPr>
          </w:p>
          <w:p w14:paraId="48542259">
            <w:pPr>
              <w:spacing w:line="300" w:lineRule="exact"/>
              <w:rPr>
                <w:rFonts w:ascii="仿宋_GB2312"/>
                <w:sz w:val="24"/>
              </w:rPr>
            </w:pPr>
          </w:p>
          <w:p w14:paraId="5A9A64B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4067" w:type="dxa"/>
            <w:gridSpan w:val="5"/>
          </w:tcPr>
          <w:p w14:paraId="24551AC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3D63D76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6DE70B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3BE1ACBB">
            <w:pPr>
              <w:spacing w:line="440" w:lineRule="exact"/>
              <w:ind w:firstLine="5760" w:firstLineChars="2400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招</w:t>
            </w:r>
          </w:p>
          <w:p w14:paraId="16B4D2B4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</w:p>
          <w:p w14:paraId="5D44B3D5">
            <w:pPr>
              <w:spacing w:line="440" w:lineRule="exact"/>
              <w:ind w:left="1920" w:hanging="1920" w:hangingChars="8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招聘单位（公章</w:t>
            </w:r>
            <w:r>
              <w:rPr>
                <w:rFonts w:hint="eastAsia" w:ascii="仿宋_GB2312"/>
                <w:sz w:val="24"/>
                <w:lang w:val="en-US" w:eastAsia="zh-CN"/>
              </w:rPr>
              <w:t>）：</w:t>
            </w:r>
            <w:r>
              <w:rPr>
                <w:rFonts w:hint="eastAsia" w:ascii="仿宋_GB2312"/>
                <w:sz w:val="24"/>
              </w:rPr>
              <w:t xml:space="preserve">                 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/>
                <w:sz w:val="24"/>
              </w:rPr>
              <w:t xml:space="preserve"> 年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  <w:tc>
          <w:tcPr>
            <w:tcW w:w="4661" w:type="dxa"/>
            <w:gridSpan w:val="4"/>
          </w:tcPr>
          <w:p w14:paraId="69DF9EFA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09B0F7A1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055FD93B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5E2A5749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2FA85933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</w:p>
          <w:p w14:paraId="22F066B6">
            <w:pPr>
              <w:spacing w:line="440" w:lineRule="exact"/>
              <w:ind w:left="2640" w:hanging="2640" w:hangingChars="11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主管部门（公章</w:t>
            </w:r>
            <w:r>
              <w:rPr>
                <w:rFonts w:hint="eastAsia" w:ascii="仿宋_GB2312"/>
                <w:sz w:val="24"/>
                <w:lang w:val="en-US" w:eastAsia="zh-CN"/>
              </w:rPr>
              <w:t>）：</w:t>
            </w:r>
            <w:r>
              <w:rPr>
                <w:rFonts w:hint="eastAsia" w:ascii="仿宋_GB2312"/>
                <w:sz w:val="24"/>
              </w:rPr>
              <w:t xml:space="preserve">                 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/>
                <w:sz w:val="24"/>
              </w:rPr>
              <w:t xml:space="preserve"> 年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 w14:paraId="33CD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376" w:hRule="atLeast"/>
          <w:jc w:val="center"/>
        </w:trPr>
        <w:tc>
          <w:tcPr>
            <w:tcW w:w="992" w:type="dxa"/>
            <w:vAlign w:val="center"/>
          </w:tcPr>
          <w:p w14:paraId="3041279F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28" w:type="dxa"/>
            <w:gridSpan w:val="9"/>
          </w:tcPr>
          <w:p w14:paraId="4DBFCCF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543BFBC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090D133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0E16BE7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0F4D7258">
      <w:pPr>
        <w:spacing w:line="4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说明：1.此表用蓝黑色钢笔填写，字迹要清楚；</w:t>
      </w:r>
    </w:p>
    <w:p w14:paraId="124FD619">
      <w:pPr>
        <w:spacing w:line="400" w:lineRule="exact"/>
        <w:ind w:left="718" w:leftChars="342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2.除“审核意见”和“备注”栏外其他为考生必填项，请务必认真如实填写；经考核发现与事实不符的，责任自负；报名表须双面打印。</w:t>
      </w:r>
    </w:p>
    <w:p w14:paraId="62F0867A">
      <w:pPr>
        <w:ind w:left="718" w:leftChars="342"/>
      </w:pPr>
      <w:r>
        <w:rPr>
          <w:rFonts w:hint="eastAsia" w:ascii="仿宋_GB2312" w:hAnsi="仿宋_GB2312" w:eastAsia="仿宋_GB2312" w:cs="仿宋_GB2312"/>
          <w:sz w:val="24"/>
        </w:rPr>
        <w:t>3.考生身份为：“公务员”、“国有企、事业单位在职人员”、“临聘人员”、“其他”。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zA3MWI4YjlkNjg3MTkxMWI3NjRmYzk2ZWU2YTIifQ=="/>
  </w:docVars>
  <w:rsids>
    <w:rsidRoot w:val="7DF96EEB"/>
    <w:rsid w:val="7D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2024-08-07T01:22:00Z</dcterms:created>
  <dc:creator>娟子</dc:creator>
  <cp:lastModifiedBy>娟子</cp:lastModifiedBy>
  <dcterms:modified xsi:type="dcterms:W3CDTF">2024-08-07T01:23:05Z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9522BFB14E434D6DA1C758B6568DDDCF_11</vt:lpwstr>
  </property>
</Properties>
</file>