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2024</w:t>
      </w:r>
      <w:r>
        <w:rPr>
          <w:rFonts w:hint="eastAsia" w:ascii="黑体" w:hAnsi="黑体" w:eastAsia="黑体" w:cs="黑体"/>
          <w:sz w:val="28"/>
          <w:szCs w:val="28"/>
        </w:rPr>
        <w:t>年松江区</w:t>
      </w:r>
      <w:r>
        <w:rPr>
          <w:rFonts w:hint="eastAsia" w:ascii="黑体" w:hAnsi="黑体" w:eastAsia="黑体" w:cs="黑体"/>
          <w:sz w:val="28"/>
          <w:szCs w:val="28"/>
          <w:lang w:eastAsia="zh-CN"/>
        </w:rPr>
        <w:t>部分机关</w:t>
      </w:r>
      <w:r>
        <w:rPr>
          <w:rFonts w:hint="eastAsia" w:ascii="黑体" w:hAnsi="黑体" w:eastAsia="黑体" w:cs="黑体"/>
          <w:sz w:val="28"/>
          <w:szCs w:val="28"/>
        </w:rPr>
        <w:t>事业单位</w:t>
      </w:r>
      <w:r>
        <w:rPr>
          <w:rFonts w:hint="eastAsia" w:ascii="黑体" w:hAnsi="黑体" w:eastAsia="黑体" w:cs="黑体"/>
          <w:sz w:val="28"/>
          <w:szCs w:val="28"/>
          <w:lang w:eastAsia="zh-CN"/>
        </w:rPr>
        <w:t>编外</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用工人员公开招聘考试问答</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请考生务必仔细阅读公告、简章和考生问答等招聘相关的系列材料后，正确并如实填写报名信息表进行报名，</w:t>
      </w:r>
      <w:bookmarkStart w:id="0" w:name="_GoBack"/>
      <w:bookmarkEnd w:id="0"/>
      <w:r>
        <w:rPr>
          <w:rFonts w:hint="eastAsia" w:ascii="仿宋_GB2312" w:hAnsi="Times New Roman" w:eastAsia="仿宋_GB2312" w:cs="Times New Roman"/>
          <w:sz w:val="28"/>
          <w:szCs w:val="28"/>
          <w:lang w:eastAsia="zh-CN"/>
        </w:rPr>
        <w:t>一旦选择岗位提交</w:t>
      </w:r>
      <w:r>
        <w:rPr>
          <w:rFonts w:hint="eastAsia" w:ascii="仿宋_GB2312" w:hAnsi="Times New Roman" w:eastAsia="仿宋_GB2312" w:cs="Times New Roman"/>
          <w:sz w:val="28"/>
          <w:szCs w:val="28"/>
          <w:lang w:val="en-US" w:eastAsia="zh-CN"/>
        </w:rPr>
        <w:t>确认后，报考信息自动锁定，不能更改。</w:t>
      </w:r>
      <w:r>
        <w:rPr>
          <w:rFonts w:hint="eastAsia" w:ascii="仿宋_GB2312" w:hAnsi="Times New Roman" w:eastAsia="仿宋_GB2312" w:cs="Times New Roman"/>
          <w:sz w:val="28"/>
          <w:szCs w:val="28"/>
          <w:lang w:eastAsia="zh-CN"/>
        </w:rPr>
        <w:t>如不符合报考条件，由此产生的后果，责任自负。</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一</w:t>
      </w:r>
      <w:r>
        <w:rPr>
          <w:rFonts w:hint="eastAsia" w:ascii="仿宋_GB2312" w:hAnsi="Times New Roman" w:eastAsia="仿宋_GB2312" w:cs="Times New Roman"/>
          <w:sz w:val="28"/>
          <w:szCs w:val="28"/>
          <w:lang w:eastAsia="zh-CN"/>
        </w:rPr>
        <w:t>、报考人员年龄和工作年限的计算方法？</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　　答：报考人员年龄要求如为“年龄上限40周岁”，这个条件</w:t>
      </w:r>
      <w:r>
        <w:rPr>
          <w:rFonts w:hint="eastAsia" w:ascii="仿宋_GB2312" w:hAnsi="Times New Roman" w:eastAsia="仿宋_GB2312" w:cs="Times New Roman"/>
          <w:sz w:val="28"/>
          <w:szCs w:val="28"/>
          <w:lang w:val="en-US" w:eastAsia="zh-CN"/>
        </w:rPr>
        <w:t>是指1984年1月1日之后出生，以此类推。</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招聘简章中“最低工作年限”要求，计算截止时间为2024年12月31日。如，最低工作年限要求为一年，报考人员应于2023年12月31日前参加工作。以往在不同用人单位工作的年限可累计计算；部分岗位要求相关专业工作年限的，考生必须同时符合。</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招聘岗位明确要求具有工作经历的，报考人员必须具备。应届</w:t>
      </w:r>
      <w:r>
        <w:rPr>
          <w:rFonts w:hint="eastAsia" w:ascii="仿宋_GB2312" w:hAnsi="Times New Roman" w:eastAsia="仿宋_GB2312" w:cs="Times New Roman"/>
          <w:sz w:val="28"/>
          <w:szCs w:val="28"/>
        </w:rPr>
        <w:t>毕业生在校期间的社会实践经历，不能视为工作经历。</w:t>
      </w:r>
    </w:p>
    <w:p>
      <w:pPr>
        <w:keepNext w:val="0"/>
        <w:keepLines w:val="0"/>
        <w:pageBreakBefore w:val="0"/>
        <w:widowControl w:val="0"/>
        <w:kinsoku/>
        <w:wordWrap/>
        <w:overflowPunct/>
        <w:topLinePunct w:val="0"/>
        <w:autoSpaceDE/>
        <w:autoSpaceDN/>
        <w:bidi w:val="0"/>
        <w:adjustRightInd/>
        <w:snapToGrid/>
        <w:spacing w:line="540" w:lineRule="exact"/>
        <w:ind w:firstLine="665"/>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、填写考试报名信息表时应注意哪些问题？</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答：（一）考试报名信息表中的项目，均须认真、准确、如实填写。</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rPr>
        <w:t>）报考者为中共预备党员的，填写报名表时政治面貌一栏选择“中共党员”。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rPr>
        <w:t>）在报考时已辞职的人员，必须在“工作单位”栏填写“待业”字样。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关于“考生身份”的填写说明：分为“应届”和“非应届”两大类，其中，“应届”是指将于</w:t>
      </w:r>
      <w:r>
        <w:rPr>
          <w:rFonts w:hint="eastAsia" w:ascii="仿宋_GB2312" w:hAnsi="Times New Roman" w:eastAsia="仿宋_GB2312" w:cs="Times New Roman"/>
          <w:sz w:val="28"/>
          <w:szCs w:val="28"/>
          <w:lang w:eastAsia="zh-CN"/>
        </w:rPr>
        <w:t>2024</w:t>
      </w:r>
      <w:r>
        <w:rPr>
          <w:rFonts w:hint="eastAsia" w:ascii="仿宋_GB2312" w:hAnsi="Times New Roman" w:eastAsia="仿宋_GB2312" w:cs="Times New Roman"/>
          <w:sz w:val="28"/>
          <w:szCs w:val="28"/>
        </w:rPr>
        <w:t>年毕业于全日制普通高等院校的学生，“非应届”是指除应届毕业生以外的报考人员，包括在职人员、待业人员等。</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）国家统一招生的202</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年、202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年普通高校毕业生离校时和在择业期内（国家规定择业期为2年）未落实工作单位，其户口、档案、组织关系仍保留在原毕业学校，或保留在各级毕业生就业主管部门（毕业生就业指导服务中心）、各级人才交流服务机构和各级公共就业服务机构的毕业生，可以应届毕业生身份报考。</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（六）</w:t>
      </w:r>
      <w:r>
        <w:rPr>
          <w:rFonts w:hint="eastAsia" w:ascii="仿宋_GB2312" w:hAnsi="Times New Roman" w:eastAsia="仿宋_GB2312" w:cs="Times New Roman"/>
          <w:sz w:val="28"/>
          <w:szCs w:val="28"/>
        </w:rPr>
        <w:t>参加“三支一扶”项目的人员，服务期满当年可以应届毕业生的身份进行报考。</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rPr>
        <w:t>、对招聘简章中“专业”、“学历”、“政治面貌”等条件不清楚的如何咨询？</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答：对简章中的“专业”、“学历”、“政治面貌”、“其他条件”以及“备注”等内容</w:t>
      </w:r>
      <w:r>
        <w:rPr>
          <w:rFonts w:hint="eastAsia" w:ascii="仿宋_GB2312" w:hAnsi="Times New Roman" w:eastAsia="仿宋_GB2312" w:cs="Times New Roman"/>
          <w:sz w:val="28"/>
          <w:szCs w:val="28"/>
          <w:lang w:val="en-US" w:eastAsia="zh-CN"/>
        </w:rPr>
        <w:t>应严格按照简章要求，如</w:t>
      </w:r>
      <w:r>
        <w:rPr>
          <w:rFonts w:hint="eastAsia" w:ascii="仿宋_GB2312" w:hAnsi="Times New Roman" w:eastAsia="仿宋_GB2312" w:cs="Times New Roman"/>
          <w:sz w:val="28"/>
          <w:szCs w:val="28"/>
        </w:rPr>
        <w:t>有疑问要进行咨询或者需进一步确认是否符合岗位要求的，请与招聘单位直接联系。详见公告附件2《</w:t>
      </w:r>
      <w:r>
        <w:rPr>
          <w:rFonts w:hint="eastAsia" w:ascii="仿宋_GB2312" w:hAnsi="Times New Roman" w:eastAsia="仿宋_GB2312" w:cs="Times New Roman"/>
          <w:sz w:val="28"/>
          <w:szCs w:val="28"/>
          <w:lang w:eastAsia="zh-CN"/>
        </w:rPr>
        <w:t>2024</w:t>
      </w:r>
      <w:r>
        <w:rPr>
          <w:rFonts w:hint="eastAsia" w:ascii="仿宋_GB2312" w:hAnsi="Times New Roman" w:eastAsia="仿宋_GB2312" w:cs="Times New Roman"/>
          <w:sz w:val="28"/>
          <w:szCs w:val="28"/>
        </w:rPr>
        <w:t>年松江区</w:t>
      </w:r>
      <w:r>
        <w:rPr>
          <w:rFonts w:hint="eastAsia" w:ascii="仿宋_GB2312" w:hAnsi="Times New Roman" w:eastAsia="仿宋_GB2312" w:cs="Times New Roman"/>
          <w:sz w:val="28"/>
          <w:szCs w:val="28"/>
          <w:lang w:eastAsia="zh-CN"/>
        </w:rPr>
        <w:t>部分</w:t>
      </w:r>
      <w:r>
        <w:rPr>
          <w:rFonts w:hint="eastAsia" w:ascii="仿宋_GB2312" w:hAnsi="Times New Roman" w:eastAsia="仿宋_GB2312" w:cs="Times New Roman"/>
          <w:sz w:val="28"/>
          <w:szCs w:val="28"/>
        </w:rPr>
        <w:t>事业单位</w:t>
      </w:r>
      <w:r>
        <w:rPr>
          <w:rFonts w:hint="eastAsia" w:ascii="仿宋_GB2312" w:hAnsi="Times New Roman" w:eastAsia="仿宋_GB2312" w:cs="Times New Roman"/>
          <w:sz w:val="28"/>
          <w:szCs w:val="28"/>
          <w:lang w:eastAsia="zh-CN"/>
        </w:rPr>
        <w:t>编外用工</w:t>
      </w:r>
      <w:r>
        <w:rPr>
          <w:rFonts w:hint="eastAsia" w:ascii="仿宋_GB2312" w:hAnsi="Times New Roman" w:eastAsia="仿宋_GB2312" w:cs="Times New Roman"/>
          <w:sz w:val="28"/>
          <w:szCs w:val="28"/>
        </w:rPr>
        <w:t>人员公开招聘政策咨询电话、监督电话一览表》</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四</w:t>
      </w:r>
      <w:r>
        <w:rPr>
          <w:rFonts w:hint="eastAsia" w:ascii="仿宋_GB2312" w:hAnsi="Times New Roman" w:eastAsia="仿宋_GB2312" w:cs="Times New Roman"/>
          <w:sz w:val="28"/>
          <w:szCs w:val="28"/>
        </w:rPr>
        <w:t>、本年度</w:t>
      </w:r>
      <w:r>
        <w:rPr>
          <w:rFonts w:hint="eastAsia" w:ascii="仿宋_GB2312" w:hAnsi="Times New Roman" w:eastAsia="仿宋_GB2312" w:cs="Times New Roman"/>
          <w:sz w:val="28"/>
          <w:szCs w:val="28"/>
          <w:lang w:eastAsia="zh-CN"/>
        </w:rPr>
        <w:t>机关</w:t>
      </w:r>
      <w:r>
        <w:rPr>
          <w:rFonts w:hint="eastAsia" w:ascii="仿宋_GB2312" w:hAnsi="Times New Roman" w:eastAsia="仿宋_GB2312" w:cs="Times New Roman"/>
          <w:sz w:val="28"/>
          <w:szCs w:val="28"/>
        </w:rPr>
        <w:t>事业单位</w:t>
      </w:r>
      <w:r>
        <w:rPr>
          <w:rFonts w:hint="eastAsia" w:ascii="仿宋_GB2312" w:hAnsi="Times New Roman" w:eastAsia="仿宋_GB2312" w:cs="Times New Roman"/>
          <w:sz w:val="28"/>
          <w:szCs w:val="28"/>
          <w:lang w:eastAsia="zh-CN"/>
        </w:rPr>
        <w:t>编外用工</w:t>
      </w:r>
      <w:r>
        <w:rPr>
          <w:rFonts w:hint="eastAsia" w:ascii="仿宋_GB2312" w:hAnsi="Times New Roman" w:eastAsia="仿宋_GB2312" w:cs="Times New Roman"/>
          <w:sz w:val="28"/>
          <w:szCs w:val="28"/>
        </w:rPr>
        <w:t>人员公开招聘考录方式采取什么形式？</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答：今年采取集中一次笔试，分散多次招录。笔试成绩在下一年度集中招聘公告发布前有效，用人单位在集中招录后还有用人需求的，可</w:t>
      </w:r>
      <w:r>
        <w:rPr>
          <w:rFonts w:hint="eastAsia" w:ascii="仿宋_GB2312" w:hAnsi="Times New Roman" w:eastAsia="仿宋_GB2312" w:cs="Times New Roman"/>
          <w:sz w:val="28"/>
          <w:szCs w:val="28"/>
          <w:lang w:val="en-US" w:eastAsia="zh-CN"/>
        </w:rPr>
        <w:t>再有计划地</w:t>
      </w:r>
      <w:r>
        <w:rPr>
          <w:rFonts w:hint="eastAsia" w:ascii="仿宋_GB2312" w:hAnsi="Times New Roman" w:eastAsia="仿宋_GB2312" w:cs="Times New Roman"/>
          <w:sz w:val="28"/>
          <w:szCs w:val="28"/>
        </w:rPr>
        <w:t>组织公开招聘工作。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五</w:t>
      </w:r>
      <w:r>
        <w:rPr>
          <w:rFonts w:hint="eastAsia" w:ascii="仿宋_GB2312" w:hAnsi="Times New Roman" w:eastAsia="仿宋_GB2312" w:cs="Times New Roman"/>
          <w:sz w:val="28"/>
          <w:szCs w:val="28"/>
        </w:rPr>
        <w:t>、何时可以下载打印准考证？</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答：报考人员完成网上报名确认后，务必</w:t>
      </w:r>
      <w:r>
        <w:rPr>
          <w:rFonts w:hint="eastAsia" w:ascii="仿宋_GB2312" w:hAnsi="Times New Roman" w:eastAsia="仿宋_GB2312" w:cs="Times New Roman"/>
          <w:sz w:val="28"/>
          <w:szCs w:val="28"/>
          <w:lang w:val="en-US" w:eastAsia="zh-CN"/>
        </w:rPr>
        <w:t>2024年8月13日10:00至8月16日16:00，</w:t>
      </w:r>
      <w:r>
        <w:rPr>
          <w:rFonts w:hint="eastAsia" w:ascii="仿宋_GB2312" w:hAnsi="Times New Roman" w:eastAsia="仿宋_GB2312" w:cs="Times New Roman"/>
          <w:sz w:val="28"/>
          <w:szCs w:val="28"/>
        </w:rPr>
        <w:t>通过报名系统自行下载打印准考证。准考证不需要彩色打印，下载打印后的准考证须妥善保管，以备笔试、面试使用。</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六</w:t>
      </w:r>
      <w:r>
        <w:rPr>
          <w:rFonts w:hint="eastAsia" w:ascii="仿宋_GB2312" w:hAnsi="Times New Roman" w:eastAsia="仿宋_GB2312" w:cs="Times New Roman"/>
          <w:sz w:val="28"/>
          <w:szCs w:val="28"/>
        </w:rPr>
        <w:t>、网上报名须注意哪些事项？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答：（一）考试报名前本人须仔细阅读招聘公告及附件，结合自身实际情况慎重报考。</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（二）考试报名实行告知承诺制，报考人员应对在网上输入信息的真实有效性负责，并确认本人符合报考条件。面试前将进行资格审核。</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（三）报考人员不得以他人身份进行报名，否则由此引起的纠纷，由本人承担全部责任。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（四）报考人员必须使用有效居民身份证进行报名和参加考试。</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（五）网上报名成功后，报考人员应按时下载打印准考证，否则视为放弃考试。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（六）由于网络等不确定因素，请考生错时报考。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七</w:t>
      </w:r>
      <w:r>
        <w:rPr>
          <w:rFonts w:hint="eastAsia" w:ascii="仿宋_GB2312" w:hAnsi="Times New Roman" w:eastAsia="仿宋_GB2312" w:cs="Times New Roman"/>
          <w:sz w:val="28"/>
          <w:szCs w:val="28"/>
          <w:highlight w:val="none"/>
        </w:rPr>
        <w:t>、参加考试应注意哪些事项？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答：请报考人员仔细阅读《考生须知》、《考场规则》和《事业单位公开招聘违纪违规行为处理规定》，并特别注意以下几点：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（一）在考试前30分钟，凭本人准考证和有效居民身份证（两证必须同时具备）进入考场。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（二）考试开始30分钟后，不得入场；考试期间不得提前交卷、退场。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（三）报考人员应考时务必携带黑色字迹墨水笔、橡皮。不得携带计算器、手机、智能手表、书籍、纸张、笔记、及各种电子、通讯工具和设备等入场。考试不得使用涂改用品和计算器。</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（五）报考人员必须遵守《考场规则》，若有违纪作弊行为，将被取消考试资格，并按照考试违纪违规行为处理规定处理。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val="en-US" w:eastAsia="zh-CN"/>
        </w:rPr>
        <w:t>六</w:t>
      </w:r>
      <w:r>
        <w:rPr>
          <w:rFonts w:hint="eastAsia" w:ascii="仿宋_GB2312" w:hAnsi="Times New Roman" w:eastAsia="仿宋_GB2312" w:cs="Times New Roman"/>
          <w:sz w:val="28"/>
          <w:szCs w:val="28"/>
          <w:highlight w:val="none"/>
        </w:rPr>
        <w:t>）考点无停车条件，请报考人员提前熟悉考点地址和赴考交通路线，按时参加考试。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val="en-US" w:eastAsia="zh-CN"/>
        </w:rPr>
        <w:t>七</w:t>
      </w:r>
      <w:r>
        <w:rPr>
          <w:rFonts w:hint="eastAsia" w:ascii="仿宋_GB2312" w:hAnsi="Times New Roman" w:eastAsia="仿宋_GB2312" w:cs="Times New Roman"/>
          <w:sz w:val="28"/>
          <w:szCs w:val="28"/>
          <w:highlight w:val="none"/>
        </w:rPr>
        <w:t>）考点内禁止吸烟，考生应自觉维护校园环境卫生；请勿将贵重物品带入考场。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八</w:t>
      </w:r>
      <w:r>
        <w:rPr>
          <w:rFonts w:hint="eastAsia" w:ascii="仿宋_GB2312" w:hAnsi="Times New Roman" w:eastAsia="仿宋_GB2312" w:cs="Times New Roman"/>
          <w:sz w:val="28"/>
          <w:szCs w:val="28"/>
          <w:highlight w:val="none"/>
        </w:rPr>
        <w:t>、笔试作答有何要求？</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答：请报考人员仔细阅读作答注意事项，并特别注意以下几点：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（一）经监考人员核对报考人员信息无误后，在考场座次表上签名。</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（二）考试开始后，首先在试题本和答题卡上相应位置填写（涂）本人姓名、准考证号码。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（三）报考人员应使用规定的作答工具在答题卡指定位置上作答。</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（四）考试不得使用计算器等电子设备及涂改用品。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（五）考试结束铃响，应立即停止答题，并将试题本、答题卡和草稿纸背面朝上放在桌上，经监考人员同意后方可离开。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九</w:t>
      </w:r>
      <w:r>
        <w:rPr>
          <w:rFonts w:hint="eastAsia" w:ascii="仿宋_GB2312" w:hAnsi="Times New Roman" w:eastAsia="仿宋_GB2312" w:cs="Times New Roman"/>
          <w:sz w:val="28"/>
          <w:szCs w:val="28"/>
          <w:highlight w:val="none"/>
        </w:rPr>
        <w:t>、本次考试是否进行考前培训，有无指定考试用书？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w:t>
      </w:r>
      <w:r>
        <w:rPr>
          <w:rFonts w:hint="eastAsia" w:ascii="仿宋_GB2312" w:hAnsi="Times New Roman" w:eastAsia="仿宋_GB2312" w:cs="Times New Roman"/>
          <w:sz w:val="28"/>
          <w:szCs w:val="28"/>
          <w:highlight w:val="none"/>
          <w:lang w:eastAsia="zh-CN"/>
        </w:rPr>
        <w:t>十</w:t>
      </w:r>
      <w:r>
        <w:rPr>
          <w:rFonts w:hint="eastAsia" w:ascii="仿宋_GB2312" w:hAnsi="Times New Roman" w:eastAsia="仿宋_GB2312" w:cs="Times New Roman"/>
          <w:sz w:val="28"/>
          <w:szCs w:val="28"/>
          <w:highlight w:val="none"/>
        </w:rPr>
        <w:t>、考试前遗失了身份证、准考证怎么办？</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rPr>
        <w:t>　　答：遗失身份证的报考人员，须及时到公安部门补办临时身份证或由公安部门出具带有照片的身份证明材料（照片处须加盖骑缝章）。</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highlight w:val="red"/>
        </w:rPr>
      </w:pPr>
      <w:r>
        <w:rPr>
          <w:rFonts w:hint="eastAsia" w:ascii="仿宋_GB2312" w:hAnsi="Times New Roman" w:eastAsia="仿宋_GB2312" w:cs="Times New Roman"/>
          <w:sz w:val="28"/>
          <w:szCs w:val="28"/>
          <w:highlight w:val="none"/>
        </w:rPr>
        <w:t>　　遗失准考证的报考人员，考试前可自行到网上下载打印。考试后不办理准考证补办等手续。</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十</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、对提供的报考信息不实如何处理？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十</w:t>
      </w: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、报考人员于考前还须周知的相关内容有哪些？</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答：（一）为保障考试安全与秩序，维护考试的公平公正，必要时考试机构和考点工作人员在组织、实施考试过程中，可以采取以下措施：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1．根据保守考试秘密的需要，对有关人员的相应行为作必要限制。</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2．封闭相关考试场所，制止无关人员进入。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3．查验报考人员的身份证等证件材料，检查报考人员携带物品，必要时使用安全监测设备或者以适当方式，对报考人员实行检查。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4．暂扣报考人员违反规定携带的用于或者可能用于作弊的设备、工具、材料等物品。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5．在考试场所内设置、使用视频监控、无线电探测等电子设备，在必要范围内，对无线通讯进行干扰或屏蔽。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6．制止和处理报考人员违反考试纪律、考场规则的行为，必要时可终止报考人员继续参加考试。</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7．对故意干扰、破坏考试的人员，移交公安、司法等部门处理。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（二）《中华人民共和国刑法》有关考试违法行为处理的规定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第二百八十三条 非法生产、销售专用间谍器材或者窃听、窃照专用器材的，处三年以下有期徒刑、拘役或者管制，并处或者单处罚金；情节严重的，处三年以上七年以下有期徒刑，并处罚金。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第二百八十四条之一 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为他人实施前款犯罪提供作弊器材或者其他帮助的，依照前款的规定处罚。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为实施考试作弊行为，向他人非法出售或者提供第一款规定的考试的试题、答案的，依照第一款的规定处罚。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（三）《最高人民法院、最高人民检察院关于办理组织考试作弊等刑事案件适用法律若干问题的解释》（法释〔2019〕13号）相关规定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第六条 为实施考试作弊行为，向他人非法出售或者提供法律规定的国家考试的试题、答案，试题不完整或者答案与标准答案不完全一致的，不影响非法出售、提供试题、答案罪的认定。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GM2NDJlOWM1MmE2MDVjZDI0OTE2NzM2ZjA4MWMifQ=="/>
  </w:docVars>
  <w:rsids>
    <w:rsidRoot w:val="00000000"/>
    <w:rsid w:val="06E55058"/>
    <w:rsid w:val="08C878B5"/>
    <w:rsid w:val="0D4A6ABD"/>
    <w:rsid w:val="0F06262F"/>
    <w:rsid w:val="0FE81321"/>
    <w:rsid w:val="16BF1700"/>
    <w:rsid w:val="1F910333"/>
    <w:rsid w:val="2EB5455E"/>
    <w:rsid w:val="2F6713DC"/>
    <w:rsid w:val="344606A2"/>
    <w:rsid w:val="3A541C1A"/>
    <w:rsid w:val="41F36A51"/>
    <w:rsid w:val="4484663E"/>
    <w:rsid w:val="4BE73171"/>
    <w:rsid w:val="67BD8F3D"/>
    <w:rsid w:val="68596B6D"/>
    <w:rsid w:val="6BAB3A4D"/>
    <w:rsid w:val="6EEFE729"/>
    <w:rsid w:val="70205F04"/>
    <w:rsid w:val="712114BD"/>
    <w:rsid w:val="73EE222B"/>
    <w:rsid w:val="760E7C6D"/>
    <w:rsid w:val="79F565F0"/>
    <w:rsid w:val="7EA21DD9"/>
    <w:rsid w:val="A7EA1AB2"/>
    <w:rsid w:val="B6FFF220"/>
    <w:rsid w:val="E3BDD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4068</Words>
  <Characters>4117</Characters>
  <Lines>0</Lines>
  <Paragraphs>0</Paragraphs>
  <TotalTime>1</TotalTime>
  <ScaleCrop>false</ScaleCrop>
  <LinksUpToDate>false</LinksUpToDate>
  <CharactersWithSpaces>4244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2021-05-11T05:49:00Z</dcterms:created>
  <dc:creator>jxy1998</dc:creator>
  <cp:lastModifiedBy>uos</cp:lastModifiedBy>
  <dcterms:modified xsi:type="dcterms:W3CDTF">2024-07-29T14:33:13Z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040817037BBC44DC818782198AA42D1F</vt:lpwstr>
  </property>
</Properties>
</file>