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446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附件1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6"/>
        <w:gridCol w:w="1584"/>
        <w:gridCol w:w="875"/>
        <w:gridCol w:w="1139"/>
        <w:gridCol w:w="1680"/>
        <w:gridCol w:w="1875"/>
        <w:gridCol w:w="4667"/>
      </w:tblGrid>
      <w:tr w14:paraId="6A92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A093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32"/>
                <w:szCs w:val="32"/>
              </w:rPr>
            </w:pPr>
          </w:p>
          <w:p w14:paraId="757169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40"/>
                <w:szCs w:val="40"/>
              </w:rPr>
              <w:t>芜湖嘉辰物业有限公司公开招聘工作人员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40"/>
                <w:szCs w:val="40"/>
                <w:lang w:val="en-US" w:eastAsia="zh-CN"/>
              </w:rPr>
              <w:t>新增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40"/>
                <w:szCs w:val="40"/>
              </w:rPr>
              <w:t>岗位表</w:t>
            </w:r>
          </w:p>
        </w:tc>
      </w:tr>
      <w:tr w14:paraId="0D93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B60D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职位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A548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岗位代码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8401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78FF3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D30A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E02C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年龄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3B53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具体要求</w:t>
            </w:r>
          </w:p>
        </w:tc>
      </w:tr>
      <w:tr w14:paraId="35043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EF62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人事行政部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5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812D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240725001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4870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5285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本科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598B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工商管理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  <w:lang w:val="en-US" w:eastAsia="zh-CN"/>
              </w:rPr>
              <w:t>类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7370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40周岁以下</w:t>
            </w:r>
          </w:p>
        </w:tc>
        <w:tc>
          <w:tcPr>
            <w:tcW w:w="4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FC53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须工作经验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年及以上，其中人事行政岗位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经验不低于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51FF37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</w:docVars>
  <w:rsids>
    <w:rsidRoot w:val="3DD21328"/>
    <w:rsid w:val="18403FC5"/>
    <w:rsid w:val="3DD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104</Characters>
  <Lines>0</Lines>
  <Paragraphs>0</Paragraphs>
  <TotalTime>0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2024-07-25T02:58:00Z</dcterms:created>
  <dc:creator>音乐五度圈</dc:creator>
  <cp:lastModifiedBy>旧</cp:lastModifiedBy>
  <dcterms:modified xsi:type="dcterms:W3CDTF">2024-07-25T11:47:36Z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3CB8338233DA4AD699B5DF91DA01049A_13</vt:lpwstr>
  </property>
</Properties>
</file>