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黎城县应急管理局招录应急救援队员和</w:t>
      </w:r>
    </w:p>
    <w:tbl>
      <w:tblPr>
        <w:tblStyle w:val="5"/>
        <w:tblpPr w:leftFromText="180" w:rightFromText="180" w:vertAnchor="text" w:horzAnchor="page" w:tblpX="1381" w:tblpY="878"/>
        <w:tblOverlap w:val="never"/>
        <w:tblW w:w="941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151"/>
        <w:gridCol w:w="1264"/>
        <w:gridCol w:w="1641"/>
        <w:gridCol w:w="5"/>
        <w:gridCol w:w="8"/>
        <w:gridCol w:w="1112"/>
        <w:gridCol w:w="255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 名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 别</w:t>
            </w:r>
          </w:p>
        </w:tc>
        <w:tc>
          <w:tcPr>
            <w:tcW w:w="13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家庭住址</w:t>
            </w:r>
          </w:p>
        </w:tc>
        <w:tc>
          <w:tcPr>
            <w:tcW w:w="3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应聘岗位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学习专业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35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  <w:t>是否退役士兵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驾照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1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驾龄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优先条件</w:t>
            </w:r>
          </w:p>
        </w:tc>
        <w:tc>
          <w:tcPr>
            <w:tcW w:w="76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17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9" w:leftChars="28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76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9" w:leftChars="28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本人保证所填写的信息准确无误，所提交的证件、资料和照片真实有效，若有虚假，所产生的一切后果由本人承担。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9" w:leftChars="28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60" w:firstLineChars="8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报名人（签名）：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16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32"/>
                <w:szCs w:val="32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矿山安全监管专员报名登记表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OTM0YWFmMjY0MDhiOTA5YTI1MjkwNDBjZTY1MDUifQ=="/>
  </w:docVars>
  <w:rsids>
    <w:rsidRoot w:val="4A036749"/>
    <w:rsid w:val="4A0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line="600" w:lineRule="exact"/>
      <w:ind w:left="0" w:leftChars="0" w:firstLine="640" w:firstLineChars="200"/>
    </w:pPr>
    <w:rPr>
      <w:rFonts w:ascii="仿宋_GB2312" w:cs="宋体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2024-07-18T08:05:00Z</dcterms:created>
  <dc:creator>无语</dc:creator>
  <cp:lastModifiedBy>无语</cp:lastModifiedBy>
  <dcterms:modified xsi:type="dcterms:W3CDTF">2024-07-18T08:23:47Z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7C98E40B59DB4EB6B6752971F6F9FAAB_11</vt:lpwstr>
  </property>
</Properties>
</file>