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四川省成都市财贸职业高级中学校聘用教师（及教辅人员）招聘报名登记表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主要工作经历及职务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 xml:space="preserve">    我已认真阅读《XX学校2024-2025学年聘用教师招聘公告》及《报名表》，知悉告知事项。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default" w:ascii="Times New Roman" w:hAnsi="Times New Roman" w:eastAsia="方正楷体_GBK" w:cs="Times New Roman"/>
          <w:b w:val="0"/>
          <w:bCs w:val="0"/>
          <w:szCs w:val="21"/>
        </w:rPr>
        <w:t xml:space="preserve"> 备注：照片处请插入电子版彩色免冠照片。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llMTA2MDZhMjI2ZWQyZTRjMzQ1NjgxMTBkNTIifQ=="/>
  </w:docVars>
  <w:rsids>
    <w:rsidRoot w:val="00000000"/>
    <w:rsid w:val="4F6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2024-07-08T09:23:56Z</dcterms:created>
  <dc:creator>Administrator</dc:creator>
  <cp:lastModifiedBy>Susan</cp:lastModifiedBy>
  <dcterms:modified xsi:type="dcterms:W3CDTF">2024-07-08T09:24:10Z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7122C8451B5842E4A459BF56F2BA36CC_12</vt:lpwstr>
  </property>
</Properties>
</file>