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rPr>
        <w:t>附件1</w:t>
      </w:r>
      <w:r>
        <w:rPr>
          <w:rFonts w:hint="eastAsia" w:ascii="方正黑体_GBK" w:hAnsi="方正黑体_GBK" w:eastAsia="方正黑体_GBK" w:cs="方正黑体_GBK"/>
          <w:sz w:val="32"/>
          <w:szCs w:val="40"/>
          <w:lang w:eastAsia="zh-CN"/>
        </w:rPr>
        <w:t>：</w:t>
      </w:r>
      <w:bookmarkStart w:id="0" w:name="_GoBack"/>
      <w:bookmarkEnd w:id="0"/>
    </w:p>
    <w:tbl>
      <w:tblPr>
        <w:tblStyle w:val="2"/>
        <w:tblpPr w:leftFromText="180" w:rightFromText="180" w:vertAnchor="text" w:horzAnchor="page" w:tblpX="301" w:tblpY="41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1107"/>
        <w:gridCol w:w="766"/>
        <w:gridCol w:w="994"/>
        <w:gridCol w:w="529"/>
        <w:gridCol w:w="1019"/>
        <w:gridCol w:w="5406"/>
        <w:gridCol w:w="6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96"/>
                <w:szCs w:val="9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安徽青山控股集团有限责任公司2024年招聘岗位计划表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岗位代码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招聘   计划数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有关要求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4"/>
                <w:sz w:val="18"/>
                <w:szCs w:val="18"/>
                <w:lang w:val="en-US" w:eastAsia="zh-CN" w:bidi="ar"/>
              </w:rPr>
              <w:t>风控合规岗</w:t>
            </w:r>
            <w:r>
              <w:rPr>
                <w:rStyle w:val="5"/>
                <w:rFonts w:eastAsia="宋体"/>
                <w:sz w:val="18"/>
                <w:szCs w:val="18"/>
                <w:lang w:val="en-US" w:eastAsia="zh-CN" w:bidi="ar"/>
              </w:rPr>
              <w:br w:type="textWrapping"/>
            </w:r>
            <w:r>
              <w:rPr>
                <w:rStyle w:val="4"/>
                <w:sz w:val="18"/>
                <w:szCs w:val="18"/>
                <w:lang w:val="en-US" w:eastAsia="zh-CN" w:bidi="ar"/>
              </w:rPr>
              <w:t>（集团本部）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4"/>
                <w:sz w:val="18"/>
                <w:szCs w:val="18"/>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4"/>
                <w:sz w:val="18"/>
                <w:szCs w:val="18"/>
                <w:lang w:val="en-US" w:eastAsia="zh-CN" w:bidi="ar"/>
              </w:rPr>
              <w:t>法学门类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4"/>
                <w:sz w:val="18"/>
                <w:szCs w:val="18"/>
                <w:lang w:val="en-US" w:eastAsia="zh-CN" w:bidi="ar"/>
              </w:rPr>
              <w:t>、本科及以上学历，具有学历、学位证书；</w:t>
            </w:r>
            <w:r>
              <w:rPr>
                <w:rStyle w:val="5"/>
                <w:rFonts w:eastAsia="宋体"/>
                <w:sz w:val="18"/>
                <w:szCs w:val="18"/>
                <w:lang w:val="en-US" w:eastAsia="zh-CN" w:bidi="ar"/>
              </w:rPr>
              <w:t>35</w:t>
            </w:r>
            <w:r>
              <w:rPr>
                <w:rStyle w:val="4"/>
                <w:sz w:val="18"/>
                <w:szCs w:val="18"/>
                <w:lang w:val="en-US" w:eastAsia="zh-CN" w:bidi="ar"/>
              </w:rPr>
              <w:t>周岁及以下</w:t>
            </w:r>
            <w:r>
              <w:rPr>
                <w:rStyle w:val="5"/>
                <w:rFonts w:eastAsia="宋体"/>
                <w:sz w:val="18"/>
                <w:szCs w:val="18"/>
                <w:lang w:val="en-US" w:eastAsia="zh-CN" w:bidi="ar"/>
              </w:rPr>
              <w:t>“1988</w:t>
            </w:r>
            <w:r>
              <w:rPr>
                <w:rStyle w:val="4"/>
                <w:sz w:val="18"/>
                <w:szCs w:val="18"/>
                <w:lang w:val="en-US" w:eastAsia="zh-CN" w:bidi="ar"/>
              </w:rPr>
              <w:t>年</w:t>
            </w:r>
            <w:r>
              <w:rPr>
                <w:rStyle w:val="5"/>
                <w:rFonts w:eastAsia="宋体"/>
                <w:sz w:val="18"/>
                <w:szCs w:val="18"/>
                <w:lang w:val="en-US" w:eastAsia="zh-CN" w:bidi="ar"/>
              </w:rPr>
              <w:t>7</w:t>
            </w:r>
            <w:r>
              <w:rPr>
                <w:rStyle w:val="4"/>
                <w:sz w:val="18"/>
                <w:szCs w:val="18"/>
                <w:lang w:val="en-US" w:eastAsia="zh-CN" w:bidi="ar"/>
              </w:rPr>
              <w:t>月</w:t>
            </w:r>
            <w:r>
              <w:rPr>
                <w:rStyle w:val="5"/>
                <w:rFonts w:eastAsia="宋体"/>
                <w:sz w:val="18"/>
                <w:szCs w:val="18"/>
                <w:lang w:val="en-US" w:eastAsia="zh-CN" w:bidi="ar"/>
              </w:rPr>
              <w:t>1</w:t>
            </w:r>
            <w:r>
              <w:rPr>
                <w:rStyle w:val="4"/>
                <w:sz w:val="18"/>
                <w:szCs w:val="18"/>
                <w:lang w:val="en-US" w:eastAsia="zh-CN" w:bidi="ar"/>
              </w:rPr>
              <w:t>日及以后出生</w:t>
            </w:r>
            <w:r>
              <w:rPr>
                <w:rStyle w:val="5"/>
                <w:rFonts w:eastAsia="宋体"/>
                <w:sz w:val="18"/>
                <w:szCs w:val="18"/>
                <w:lang w:val="en-US" w:eastAsia="zh-CN" w:bidi="ar"/>
              </w:rPr>
              <w:t>”</w:t>
            </w:r>
            <w:r>
              <w:rPr>
                <w:rStyle w:val="4"/>
                <w:sz w:val="18"/>
                <w:szCs w:val="18"/>
                <w:lang w:val="en-US" w:eastAsia="zh-CN" w:bidi="ar"/>
              </w:rPr>
              <w:t>；</w:t>
            </w:r>
            <w:r>
              <w:rPr>
                <w:rStyle w:val="5"/>
                <w:rFonts w:eastAsia="宋体"/>
                <w:sz w:val="18"/>
                <w:szCs w:val="18"/>
                <w:lang w:val="en-US" w:eastAsia="zh-CN" w:bidi="ar"/>
              </w:rPr>
              <w:br w:type="textWrapping"/>
            </w:r>
            <w:r>
              <w:rPr>
                <w:rStyle w:val="5"/>
                <w:rFonts w:eastAsia="宋体"/>
                <w:sz w:val="18"/>
                <w:szCs w:val="18"/>
                <w:lang w:val="en-US" w:eastAsia="zh-CN" w:bidi="ar"/>
              </w:rPr>
              <w:t>2</w:t>
            </w:r>
            <w:r>
              <w:rPr>
                <w:rStyle w:val="4"/>
                <w:sz w:val="18"/>
                <w:szCs w:val="18"/>
                <w:lang w:val="en-US" w:eastAsia="zh-CN" w:bidi="ar"/>
              </w:rPr>
              <w:t>、具有两年及以上风险管理、合规管理、法律事务工作经验（须提供相关工作证明）；</w:t>
            </w:r>
            <w:r>
              <w:rPr>
                <w:rStyle w:val="5"/>
                <w:rFonts w:eastAsia="宋体"/>
                <w:sz w:val="18"/>
                <w:szCs w:val="18"/>
                <w:lang w:val="en-US" w:eastAsia="zh-CN" w:bidi="ar"/>
              </w:rPr>
              <w:br w:type="textWrapping"/>
            </w:r>
            <w:r>
              <w:rPr>
                <w:rStyle w:val="5"/>
                <w:rFonts w:eastAsia="宋体"/>
                <w:sz w:val="18"/>
                <w:szCs w:val="18"/>
                <w:lang w:val="en-US" w:eastAsia="zh-CN" w:bidi="ar"/>
              </w:rPr>
              <w:t>3</w:t>
            </w:r>
            <w:r>
              <w:rPr>
                <w:rStyle w:val="4"/>
                <w:sz w:val="18"/>
                <w:szCs w:val="18"/>
                <w:lang w:val="en-US" w:eastAsia="zh-CN" w:bidi="ar"/>
              </w:rPr>
              <w:t>、具备独立处理案件的能力；</w:t>
            </w:r>
            <w:r>
              <w:rPr>
                <w:rStyle w:val="5"/>
                <w:rFonts w:eastAsia="宋体"/>
                <w:sz w:val="18"/>
                <w:szCs w:val="18"/>
                <w:lang w:val="en-US" w:eastAsia="zh-CN" w:bidi="ar"/>
              </w:rPr>
              <w:br w:type="textWrapping"/>
            </w:r>
            <w:r>
              <w:rPr>
                <w:rStyle w:val="5"/>
                <w:rFonts w:eastAsia="宋体"/>
                <w:sz w:val="18"/>
                <w:szCs w:val="18"/>
                <w:lang w:val="en-US" w:eastAsia="zh-CN" w:bidi="ar"/>
              </w:rPr>
              <w:t>4</w:t>
            </w:r>
            <w:r>
              <w:rPr>
                <w:rStyle w:val="4"/>
                <w:sz w:val="18"/>
                <w:szCs w:val="18"/>
                <w:lang w:val="en-US" w:eastAsia="zh-CN" w:bidi="ar"/>
              </w:rPr>
              <w:t>、具有良好专业素养、能力和相关工作背景，具备较强的事业心、责任感和良好的创新意识、团队合作意识及沟通协作能力；</w:t>
            </w:r>
            <w:r>
              <w:rPr>
                <w:rStyle w:val="5"/>
                <w:rFonts w:eastAsia="宋体"/>
                <w:sz w:val="18"/>
                <w:szCs w:val="18"/>
                <w:lang w:val="en-US" w:eastAsia="zh-CN" w:bidi="ar"/>
              </w:rPr>
              <w:br w:type="textWrapping"/>
            </w:r>
            <w:r>
              <w:rPr>
                <w:rStyle w:val="5"/>
                <w:rFonts w:eastAsia="宋体"/>
                <w:sz w:val="18"/>
                <w:szCs w:val="18"/>
                <w:lang w:val="en-US" w:eastAsia="zh-CN" w:bidi="ar"/>
              </w:rPr>
              <w:t>5</w:t>
            </w:r>
            <w:r>
              <w:rPr>
                <w:rStyle w:val="4"/>
                <w:sz w:val="18"/>
                <w:szCs w:val="18"/>
                <w:lang w:val="en-US" w:eastAsia="zh-CN" w:bidi="ar"/>
              </w:rPr>
              <w:t>、有法律职业资格证书者优先。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4"/>
                <w:sz w:val="18"/>
                <w:szCs w:val="18"/>
                <w:lang w:val="en-US" w:eastAsia="zh-CN" w:bidi="ar"/>
              </w:rPr>
              <w:t>、负责集团内部风控监督、风险排查，并提出相关专业意见；</w:t>
            </w:r>
            <w:r>
              <w:rPr>
                <w:rStyle w:val="5"/>
                <w:rFonts w:eastAsia="宋体"/>
                <w:sz w:val="18"/>
                <w:szCs w:val="18"/>
                <w:lang w:val="en-US" w:eastAsia="zh-CN" w:bidi="ar"/>
              </w:rPr>
              <w:br w:type="textWrapping"/>
            </w:r>
            <w:r>
              <w:rPr>
                <w:rStyle w:val="5"/>
                <w:rFonts w:eastAsia="宋体"/>
                <w:sz w:val="18"/>
                <w:szCs w:val="18"/>
                <w:lang w:val="en-US" w:eastAsia="zh-CN" w:bidi="ar"/>
              </w:rPr>
              <w:t>2</w:t>
            </w:r>
            <w:r>
              <w:rPr>
                <w:rStyle w:val="4"/>
                <w:sz w:val="18"/>
                <w:szCs w:val="18"/>
                <w:lang w:val="en-US" w:eastAsia="zh-CN" w:bidi="ar"/>
              </w:rPr>
              <w:t>、负责对拟投资项目进行风险审查，并提出应对措施；负责组织实施业务经营管理中定期或不定期的法务合规审核与检查工作；</w:t>
            </w:r>
            <w:r>
              <w:rPr>
                <w:rStyle w:val="5"/>
                <w:rFonts w:eastAsia="宋体"/>
                <w:sz w:val="18"/>
                <w:szCs w:val="18"/>
                <w:lang w:val="en-US" w:eastAsia="zh-CN" w:bidi="ar"/>
              </w:rPr>
              <w:br w:type="textWrapping"/>
            </w:r>
            <w:r>
              <w:rPr>
                <w:rStyle w:val="5"/>
                <w:rFonts w:eastAsia="宋体"/>
                <w:sz w:val="18"/>
                <w:szCs w:val="18"/>
                <w:lang w:val="en-US" w:eastAsia="zh-CN" w:bidi="ar"/>
              </w:rPr>
              <w:t>3</w:t>
            </w:r>
            <w:r>
              <w:rPr>
                <w:rStyle w:val="4"/>
                <w:sz w:val="18"/>
                <w:szCs w:val="18"/>
                <w:lang w:val="en-US" w:eastAsia="zh-CN" w:bidi="ar"/>
              </w:rPr>
              <w:t>、负责审核集团对外投资协议或合伙协议及其他文件</w:t>
            </w:r>
            <w:r>
              <w:rPr>
                <w:rStyle w:val="5"/>
                <w:rFonts w:eastAsia="宋体"/>
                <w:sz w:val="18"/>
                <w:szCs w:val="18"/>
                <w:lang w:val="en-US" w:eastAsia="zh-CN" w:bidi="ar"/>
              </w:rPr>
              <w:t>;</w:t>
            </w:r>
            <w:r>
              <w:rPr>
                <w:rStyle w:val="4"/>
                <w:sz w:val="18"/>
                <w:szCs w:val="18"/>
                <w:lang w:val="en-US" w:eastAsia="zh-CN" w:bidi="ar"/>
              </w:rPr>
              <w:t>负责合同、内部规章制度和业务操作规程法务合规审查；负责集团董事会决策的合规性审查；</w:t>
            </w:r>
            <w:r>
              <w:rPr>
                <w:rStyle w:val="5"/>
                <w:rFonts w:eastAsia="宋体"/>
                <w:sz w:val="18"/>
                <w:szCs w:val="18"/>
                <w:lang w:val="en-US" w:eastAsia="zh-CN" w:bidi="ar"/>
              </w:rPr>
              <w:br w:type="textWrapping"/>
            </w:r>
            <w:r>
              <w:rPr>
                <w:rStyle w:val="5"/>
                <w:rFonts w:eastAsia="宋体"/>
                <w:sz w:val="18"/>
                <w:szCs w:val="18"/>
                <w:lang w:val="en-US" w:eastAsia="zh-CN" w:bidi="ar"/>
              </w:rPr>
              <w:t>4</w:t>
            </w:r>
            <w:r>
              <w:rPr>
                <w:rStyle w:val="4"/>
                <w:sz w:val="18"/>
                <w:szCs w:val="18"/>
                <w:lang w:val="en-US" w:eastAsia="zh-CN" w:bidi="ar"/>
              </w:rPr>
              <w:t>、负责集团案件的诉讼</w:t>
            </w:r>
            <w:r>
              <w:rPr>
                <w:rStyle w:val="5"/>
                <w:rFonts w:eastAsia="宋体"/>
                <w:sz w:val="18"/>
                <w:szCs w:val="18"/>
                <w:lang w:val="en-US" w:eastAsia="zh-CN" w:bidi="ar"/>
              </w:rPr>
              <w:t>;</w:t>
            </w:r>
            <w:r>
              <w:rPr>
                <w:rStyle w:val="5"/>
                <w:rFonts w:eastAsia="宋体"/>
                <w:sz w:val="18"/>
                <w:szCs w:val="18"/>
                <w:lang w:val="en-US" w:eastAsia="zh-CN" w:bidi="ar"/>
              </w:rPr>
              <w:br w:type="textWrapping"/>
            </w:r>
            <w:r>
              <w:rPr>
                <w:rStyle w:val="5"/>
                <w:rFonts w:eastAsia="宋体"/>
                <w:sz w:val="18"/>
                <w:szCs w:val="18"/>
                <w:lang w:val="en-US" w:eastAsia="zh-CN" w:bidi="ar"/>
              </w:rPr>
              <w:t>5</w:t>
            </w:r>
            <w:r>
              <w:rPr>
                <w:rStyle w:val="4"/>
                <w:sz w:val="18"/>
                <w:szCs w:val="18"/>
                <w:lang w:val="en-US" w:eastAsia="zh-CN" w:bidi="ar"/>
              </w:rPr>
              <w:t>、负责拟订公司的法务合规政策，并组织实施；</w:t>
            </w:r>
            <w:r>
              <w:rPr>
                <w:rStyle w:val="5"/>
                <w:rFonts w:eastAsia="宋体"/>
                <w:sz w:val="18"/>
                <w:szCs w:val="18"/>
                <w:lang w:val="en-US" w:eastAsia="zh-CN" w:bidi="ar"/>
              </w:rPr>
              <w:br w:type="textWrapping"/>
            </w:r>
            <w:r>
              <w:rPr>
                <w:rStyle w:val="5"/>
                <w:rFonts w:eastAsia="宋体"/>
                <w:sz w:val="18"/>
                <w:szCs w:val="18"/>
                <w:lang w:val="en-US" w:eastAsia="zh-CN" w:bidi="ar"/>
              </w:rPr>
              <w:t>6</w:t>
            </w:r>
            <w:r>
              <w:rPr>
                <w:rStyle w:val="4"/>
                <w:sz w:val="18"/>
                <w:szCs w:val="18"/>
                <w:lang w:val="en-US" w:eastAsia="zh-CN" w:bidi="ar"/>
              </w:rPr>
              <w:t>、负责开展法务合规培训；</w:t>
            </w:r>
            <w:r>
              <w:rPr>
                <w:rStyle w:val="5"/>
                <w:rFonts w:eastAsia="宋体"/>
                <w:sz w:val="18"/>
                <w:szCs w:val="18"/>
                <w:lang w:val="en-US" w:eastAsia="zh-CN" w:bidi="ar"/>
              </w:rPr>
              <w:br w:type="textWrapping"/>
            </w:r>
            <w:r>
              <w:rPr>
                <w:rStyle w:val="5"/>
                <w:rFonts w:eastAsia="宋体"/>
                <w:sz w:val="18"/>
                <w:szCs w:val="18"/>
                <w:lang w:val="en-US" w:eastAsia="zh-CN" w:bidi="ar"/>
              </w:rPr>
              <w:t>7</w:t>
            </w:r>
            <w:r>
              <w:rPr>
                <w:rStyle w:val="4"/>
                <w:sz w:val="18"/>
                <w:szCs w:val="18"/>
                <w:lang w:val="en-US" w:eastAsia="zh-CN" w:bidi="ar"/>
              </w:rPr>
              <w:t>、根据上级要求完成公司安排的其他工作。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4"/>
                <w:sz w:val="18"/>
                <w:szCs w:val="18"/>
                <w:lang w:val="en-US" w:eastAsia="zh-CN" w:bidi="ar"/>
              </w:rPr>
              <w:t>公司副经理</w:t>
            </w:r>
            <w:r>
              <w:rPr>
                <w:rStyle w:val="5"/>
                <w:rFonts w:eastAsia="宋体"/>
                <w:sz w:val="18"/>
                <w:szCs w:val="18"/>
                <w:lang w:val="en-US" w:eastAsia="zh-CN" w:bidi="ar"/>
              </w:rPr>
              <w:br w:type="textWrapping"/>
            </w:r>
            <w:r>
              <w:rPr>
                <w:rStyle w:val="4"/>
                <w:sz w:val="18"/>
                <w:szCs w:val="18"/>
                <w:lang w:val="en-US" w:eastAsia="zh-CN" w:bidi="ar"/>
              </w:rPr>
              <w:t>（集团下属公司）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4"/>
                <w:sz w:val="18"/>
                <w:szCs w:val="18"/>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4"/>
                <w:sz w:val="18"/>
                <w:szCs w:val="18"/>
                <w:lang w:val="en-US" w:eastAsia="zh-CN" w:bidi="ar"/>
              </w:rPr>
              <w:t>土木类、水利类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4"/>
                <w:sz w:val="18"/>
                <w:szCs w:val="18"/>
                <w:lang w:val="en-US" w:eastAsia="zh-CN" w:bidi="ar"/>
              </w:rPr>
              <w:t>、本科及以上学历，具有学历、学位证书；</w:t>
            </w:r>
            <w:r>
              <w:rPr>
                <w:rStyle w:val="5"/>
                <w:rFonts w:eastAsia="宋体"/>
                <w:sz w:val="18"/>
                <w:szCs w:val="18"/>
                <w:lang w:val="en-US" w:eastAsia="zh-CN" w:bidi="ar"/>
              </w:rPr>
              <w:t>40</w:t>
            </w:r>
            <w:r>
              <w:rPr>
                <w:rStyle w:val="4"/>
                <w:sz w:val="18"/>
                <w:szCs w:val="18"/>
                <w:lang w:val="en-US" w:eastAsia="zh-CN" w:bidi="ar"/>
              </w:rPr>
              <w:t>周岁及以下</w:t>
            </w:r>
            <w:r>
              <w:rPr>
                <w:rStyle w:val="5"/>
                <w:rFonts w:eastAsia="宋体"/>
                <w:sz w:val="18"/>
                <w:szCs w:val="18"/>
                <w:lang w:val="en-US" w:eastAsia="zh-CN" w:bidi="ar"/>
              </w:rPr>
              <w:t>“1983</w:t>
            </w:r>
            <w:r>
              <w:rPr>
                <w:rStyle w:val="4"/>
                <w:sz w:val="18"/>
                <w:szCs w:val="18"/>
                <w:lang w:val="en-US" w:eastAsia="zh-CN" w:bidi="ar"/>
              </w:rPr>
              <w:t>年</w:t>
            </w:r>
            <w:r>
              <w:rPr>
                <w:rStyle w:val="5"/>
                <w:rFonts w:eastAsia="宋体"/>
                <w:sz w:val="18"/>
                <w:szCs w:val="18"/>
                <w:lang w:val="en-US" w:eastAsia="zh-CN" w:bidi="ar"/>
              </w:rPr>
              <w:t>7</w:t>
            </w:r>
            <w:r>
              <w:rPr>
                <w:rStyle w:val="4"/>
                <w:sz w:val="18"/>
                <w:szCs w:val="18"/>
                <w:lang w:val="en-US" w:eastAsia="zh-CN" w:bidi="ar"/>
              </w:rPr>
              <w:t>月</w:t>
            </w:r>
            <w:r>
              <w:rPr>
                <w:rStyle w:val="5"/>
                <w:rFonts w:eastAsia="宋体"/>
                <w:sz w:val="18"/>
                <w:szCs w:val="18"/>
                <w:lang w:val="en-US" w:eastAsia="zh-CN" w:bidi="ar"/>
              </w:rPr>
              <w:t>1</w:t>
            </w:r>
            <w:r>
              <w:rPr>
                <w:rStyle w:val="4"/>
                <w:sz w:val="18"/>
                <w:szCs w:val="18"/>
                <w:lang w:val="en-US" w:eastAsia="zh-CN" w:bidi="ar"/>
              </w:rPr>
              <w:t>日及以后出生</w:t>
            </w:r>
            <w:r>
              <w:rPr>
                <w:rStyle w:val="5"/>
                <w:rFonts w:eastAsia="宋体"/>
                <w:sz w:val="18"/>
                <w:szCs w:val="18"/>
                <w:lang w:val="en-US" w:eastAsia="zh-CN" w:bidi="ar"/>
              </w:rPr>
              <w:t>”</w:t>
            </w:r>
            <w:r>
              <w:rPr>
                <w:rStyle w:val="4"/>
                <w:sz w:val="18"/>
                <w:szCs w:val="18"/>
                <w:lang w:val="en-US" w:eastAsia="zh-CN" w:bidi="ar"/>
              </w:rPr>
              <w:t>；</w:t>
            </w:r>
            <w:r>
              <w:rPr>
                <w:rStyle w:val="5"/>
                <w:rFonts w:eastAsia="宋体"/>
                <w:sz w:val="18"/>
                <w:szCs w:val="18"/>
                <w:lang w:val="en-US" w:eastAsia="zh-CN" w:bidi="ar"/>
              </w:rPr>
              <w:br w:type="textWrapping"/>
            </w:r>
            <w:r>
              <w:rPr>
                <w:rStyle w:val="5"/>
                <w:rFonts w:eastAsia="宋体"/>
                <w:sz w:val="18"/>
                <w:szCs w:val="18"/>
                <w:lang w:val="en-US" w:eastAsia="zh-CN" w:bidi="ar"/>
              </w:rPr>
              <w:t>2</w:t>
            </w:r>
            <w:r>
              <w:rPr>
                <w:rStyle w:val="4"/>
                <w:sz w:val="18"/>
                <w:szCs w:val="18"/>
                <w:lang w:val="en-US" w:eastAsia="zh-CN" w:bidi="ar"/>
              </w:rPr>
              <w:t>、具有五年及以上水利工程、市政工程、等现场管理经验（须提供相关工作证明）；</w:t>
            </w:r>
            <w:r>
              <w:rPr>
                <w:rStyle w:val="5"/>
                <w:rFonts w:eastAsia="宋体"/>
                <w:sz w:val="18"/>
                <w:szCs w:val="18"/>
                <w:lang w:val="en-US" w:eastAsia="zh-CN" w:bidi="ar"/>
              </w:rPr>
              <w:br w:type="textWrapping"/>
            </w:r>
            <w:r>
              <w:rPr>
                <w:rStyle w:val="5"/>
                <w:rFonts w:eastAsia="宋体"/>
                <w:sz w:val="18"/>
                <w:szCs w:val="18"/>
                <w:lang w:val="en-US" w:eastAsia="zh-CN" w:bidi="ar"/>
              </w:rPr>
              <w:t>3</w:t>
            </w:r>
            <w:r>
              <w:rPr>
                <w:rStyle w:val="4"/>
                <w:sz w:val="18"/>
                <w:szCs w:val="18"/>
                <w:lang w:val="en-US" w:eastAsia="zh-CN" w:bidi="ar"/>
              </w:rPr>
              <w:t>、具有工程领域国家注册类证书；（水利、市政二级建造师证书）；</w:t>
            </w:r>
            <w:r>
              <w:rPr>
                <w:rStyle w:val="5"/>
                <w:rFonts w:eastAsia="宋体"/>
                <w:sz w:val="18"/>
                <w:szCs w:val="18"/>
                <w:lang w:val="en-US" w:eastAsia="zh-CN" w:bidi="ar"/>
              </w:rPr>
              <w:br w:type="textWrapping"/>
            </w:r>
            <w:r>
              <w:rPr>
                <w:rStyle w:val="5"/>
                <w:rFonts w:eastAsia="宋体"/>
                <w:sz w:val="18"/>
                <w:szCs w:val="18"/>
                <w:lang w:val="en-US" w:eastAsia="zh-CN" w:bidi="ar"/>
              </w:rPr>
              <w:t>4</w:t>
            </w:r>
            <w:r>
              <w:rPr>
                <w:rStyle w:val="4"/>
                <w:sz w:val="18"/>
                <w:szCs w:val="18"/>
                <w:lang w:val="en-US" w:eastAsia="zh-CN" w:bidi="ar"/>
              </w:rPr>
              <w:t>、品行端正，身体健康，具有良好的团队合作精神和强烈的工作责任心，能适应野外作业、出差、加班。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4"/>
                <w:sz w:val="18"/>
                <w:szCs w:val="18"/>
                <w:lang w:val="en-US" w:eastAsia="zh-CN" w:bidi="ar"/>
              </w:rPr>
              <w:t>、按照公司工程管理制度，负责对项目开工至竣工的全过程管理；</w:t>
            </w:r>
            <w:r>
              <w:rPr>
                <w:rStyle w:val="5"/>
                <w:rFonts w:eastAsia="宋体"/>
                <w:sz w:val="18"/>
                <w:szCs w:val="18"/>
                <w:lang w:val="en-US" w:eastAsia="zh-CN" w:bidi="ar"/>
              </w:rPr>
              <w:br w:type="textWrapping"/>
            </w:r>
            <w:r>
              <w:rPr>
                <w:rStyle w:val="5"/>
                <w:rFonts w:eastAsia="宋体"/>
                <w:sz w:val="18"/>
                <w:szCs w:val="18"/>
                <w:lang w:val="en-US" w:eastAsia="zh-CN" w:bidi="ar"/>
              </w:rPr>
              <w:t>2</w:t>
            </w:r>
            <w:r>
              <w:rPr>
                <w:rStyle w:val="4"/>
                <w:sz w:val="18"/>
                <w:szCs w:val="18"/>
                <w:lang w:val="en-US" w:eastAsia="zh-CN" w:bidi="ar"/>
              </w:rPr>
              <w:t>、负责工程项目现场进度、质量、安全、成本管理，并办理施工前期的各项手续；</w:t>
            </w:r>
            <w:r>
              <w:rPr>
                <w:rStyle w:val="5"/>
                <w:rFonts w:eastAsia="宋体"/>
                <w:sz w:val="18"/>
                <w:szCs w:val="18"/>
                <w:lang w:val="en-US" w:eastAsia="zh-CN" w:bidi="ar"/>
              </w:rPr>
              <w:br w:type="textWrapping"/>
            </w:r>
            <w:r>
              <w:rPr>
                <w:rStyle w:val="5"/>
                <w:rFonts w:eastAsia="宋体"/>
                <w:sz w:val="18"/>
                <w:szCs w:val="18"/>
                <w:lang w:val="en-US" w:eastAsia="zh-CN" w:bidi="ar"/>
              </w:rPr>
              <w:t>3</w:t>
            </w:r>
            <w:r>
              <w:rPr>
                <w:rStyle w:val="4"/>
                <w:sz w:val="18"/>
                <w:szCs w:val="18"/>
                <w:lang w:val="en-US" w:eastAsia="zh-CN" w:bidi="ar"/>
              </w:rPr>
              <w:t>、审核施工图纸，参与图纸会审和各类施工方案评审，及时发现和合理解决施工过程中的问题；</w:t>
            </w:r>
            <w:r>
              <w:rPr>
                <w:rStyle w:val="5"/>
                <w:rFonts w:eastAsia="宋体"/>
                <w:sz w:val="18"/>
                <w:szCs w:val="18"/>
                <w:lang w:val="en-US" w:eastAsia="zh-CN" w:bidi="ar"/>
              </w:rPr>
              <w:br w:type="textWrapping"/>
            </w:r>
            <w:r>
              <w:rPr>
                <w:rStyle w:val="5"/>
                <w:rFonts w:eastAsia="宋体"/>
                <w:sz w:val="18"/>
                <w:szCs w:val="18"/>
                <w:lang w:val="en-US" w:eastAsia="zh-CN" w:bidi="ar"/>
              </w:rPr>
              <w:t>4</w:t>
            </w:r>
            <w:r>
              <w:rPr>
                <w:rStyle w:val="4"/>
                <w:sz w:val="18"/>
                <w:szCs w:val="18"/>
                <w:lang w:val="en-US" w:eastAsia="zh-CN" w:bidi="ar"/>
              </w:rPr>
              <w:t>、负责现场协调及沟通工作，积极、主动协助施工单位解决现场施工中出现的各类问题；</w:t>
            </w:r>
            <w:r>
              <w:rPr>
                <w:rStyle w:val="5"/>
                <w:rFonts w:eastAsia="宋体"/>
                <w:sz w:val="18"/>
                <w:szCs w:val="18"/>
                <w:lang w:val="en-US" w:eastAsia="zh-CN" w:bidi="ar"/>
              </w:rPr>
              <w:br w:type="textWrapping"/>
            </w:r>
            <w:r>
              <w:rPr>
                <w:rStyle w:val="5"/>
                <w:rFonts w:eastAsia="宋体"/>
                <w:sz w:val="18"/>
                <w:szCs w:val="18"/>
                <w:lang w:val="en-US" w:eastAsia="zh-CN" w:bidi="ar"/>
              </w:rPr>
              <w:t>5</w:t>
            </w:r>
            <w:r>
              <w:rPr>
                <w:rStyle w:val="4"/>
                <w:sz w:val="18"/>
                <w:szCs w:val="18"/>
                <w:lang w:val="en-US" w:eastAsia="zh-CN" w:bidi="ar"/>
              </w:rPr>
              <w:t>、办理设计变更和现场签证，准备竣工资料，参加竣工验收，落实资料移交等；</w:t>
            </w:r>
            <w:r>
              <w:rPr>
                <w:rStyle w:val="5"/>
                <w:rFonts w:eastAsia="宋体"/>
                <w:sz w:val="18"/>
                <w:szCs w:val="18"/>
                <w:lang w:val="en-US" w:eastAsia="zh-CN" w:bidi="ar"/>
              </w:rPr>
              <w:br w:type="textWrapping"/>
            </w:r>
            <w:r>
              <w:rPr>
                <w:rStyle w:val="5"/>
                <w:rFonts w:eastAsia="宋体"/>
                <w:sz w:val="18"/>
                <w:szCs w:val="18"/>
                <w:lang w:val="en-US" w:eastAsia="zh-CN" w:bidi="ar"/>
              </w:rPr>
              <w:t>6.</w:t>
            </w:r>
            <w:r>
              <w:rPr>
                <w:rStyle w:val="4"/>
                <w:sz w:val="18"/>
                <w:szCs w:val="18"/>
                <w:lang w:val="en-US" w:eastAsia="zh-CN" w:bidi="ar"/>
              </w:rPr>
              <w:t>根据上级要求完成公司安排的其他工作。</w:t>
            </w:r>
          </w:p>
        </w:tc>
      </w:tr>
    </w:tbl>
    <w:p>
      <w:pPr>
        <w:jc w:val="both"/>
        <w:rPr>
          <w:rFonts w:hint="eastAsia" w:ascii="方正黑体_GBK" w:hAnsi="方正黑体_GBK" w:eastAsia="方正黑体_GBK" w:cs="方正黑体_GBK"/>
          <w:sz w:val="24"/>
          <w:szCs w:val="32"/>
          <w:lang w:eastAsia="zh-CN"/>
        </w:rPr>
      </w:pPr>
    </w:p>
    <w:sectPr>
      <w:pgSz w:w="16838" w:h="11906" w:orient="landscape"/>
      <w:pgMar w:top="567" w:right="283" w:bottom="567" w:left="28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OWZkMjc3NzM5Yzg4NWI0NzFlMTQ3NjIyNGM4NTkifQ=="/>
  </w:docVars>
  <w:rsids>
    <w:rsidRoot w:val="00000000"/>
    <w:rsid w:val="16D37699"/>
    <w:rsid w:val="1F0642D2"/>
    <w:rsid w:val="290C187F"/>
    <w:rsid w:val="31D14A40"/>
    <w:rsid w:val="42EF493F"/>
    <w:rsid w:val="481C0539"/>
    <w:rsid w:val="4E84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ascii="方正仿宋_GBK" w:hAnsi="方正仿宋_GBK" w:eastAsia="方正仿宋_GBK" w:cs="方正仿宋_GBK"/>
      <w:color w:val="000000"/>
      <w:sz w:val="52"/>
      <w:szCs w:val="52"/>
      <w:u w:val="none"/>
    </w:rPr>
  </w:style>
  <w:style w:type="character" w:customStyle="1" w:styleId="5">
    <w:name w:val="font51"/>
    <w:basedOn w:val="3"/>
    <w:uiPriority w:val="0"/>
    <w:rPr>
      <w:rFonts w:hint="default" w:ascii="Times New Roman" w:hAnsi="Times New Roman" w:cs="Times New Roman"/>
      <w:color w:val="000000"/>
      <w:sz w:val="52"/>
      <w:szCs w:val="5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838</Words>
  <Characters>856</Characters>
  <Lines>0</Lines>
  <Paragraphs>0</Paragraphs>
  <TotalTime>2</TotalTime>
  <ScaleCrop>false</ScaleCrop>
  <LinksUpToDate>false</LinksUpToDate>
  <CharactersWithSpaces>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2024-07-08T08:58:00Z</dcterms:created>
  <dc:creator>86139</dc:creator>
  <cp:lastModifiedBy>别来无恙。</cp:lastModifiedBy>
  <dcterms:modified xsi:type="dcterms:W3CDTF">2024-07-11T06:26:03Z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8296EF51BADE490299D814703DCCBD61_12</vt:lpwstr>
  </property>
</Properties>
</file>