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3C4B3F4" w14:textId="77777777" w:rsidR="00FA1DE2" w:rsidRPr="001B08A9" w:rsidRDefault="0042600D">
      <w:pPr>
        <w:rPr>
          <w:rFonts w:ascii="宋体" w:eastAsia="黑体" w:hAnsi="宋体"/>
          <w:sz w:val="32"/>
          <w:szCs w:val="32"/>
        </w:rPr>
      </w:pPr>
      <w:r w:rsidRPr="001B08A9">
        <w:rPr>
          <w:rFonts w:ascii="宋体" w:eastAsia="黑体" w:hAnsi="宋体"/>
          <w:sz w:val="32"/>
          <w:szCs w:val="32"/>
        </w:rPr>
        <w:t>附件</w:t>
      </w:r>
      <w:r w:rsidRPr="001B08A9">
        <w:rPr>
          <w:rFonts w:ascii="宋体" w:eastAsia="黑体" w:hAnsi="宋体"/>
          <w:sz w:val="32"/>
          <w:szCs w:val="32"/>
        </w:rPr>
        <w:t>5</w:t>
      </w:r>
    </w:p>
    <w:p w14:paraId="0C3888F0" w14:textId="77777777" w:rsidR="00FA1DE2" w:rsidRPr="001B08A9" w:rsidRDefault="00FA1DE2">
      <w:pPr>
        <w:widowControl/>
        <w:spacing w:line="260" w:lineRule="exact"/>
        <w:jc w:val="left"/>
        <w:rPr>
          <w:rFonts w:ascii="宋体" w:eastAsia="黑体" w:hAnsi="宋体"/>
          <w:sz w:val="32"/>
          <w:szCs w:val="32"/>
        </w:rPr>
      </w:pPr>
    </w:p>
    <w:p w14:paraId="6FEA04E0" w14:textId="389F4967" w:rsidR="00FA1DE2" w:rsidRPr="004C50B0" w:rsidRDefault="0042600D">
      <w:pPr>
        <w:spacing w:line="579" w:lineRule="exact"/>
        <w:jc w:val="center"/>
        <w:rPr>
          <w:rFonts w:ascii="宋体" w:eastAsia="方正小标宋_GBK" w:hAnsi="宋体"/>
          <w:sz w:val="44"/>
          <w:szCs w:val="44"/>
        </w:rPr>
      </w:pPr>
      <w:r w:rsidRPr="004C50B0">
        <w:rPr>
          <w:rFonts w:ascii="宋体" w:eastAsia="方正小标宋_GBK" w:hAnsi="宋体"/>
          <w:sz w:val="44"/>
          <w:szCs w:val="44"/>
        </w:rPr>
        <w:t>国家综合性消防救援队伍</w:t>
      </w:r>
      <w:r w:rsidRPr="004C50B0">
        <w:rPr>
          <w:rFonts w:ascii="宋体" w:eastAsia="方正小标宋_GBK" w:hAnsi="宋体" w:hint="eastAsia"/>
          <w:sz w:val="44"/>
          <w:szCs w:val="44"/>
        </w:rPr>
        <w:t>202</w:t>
      </w:r>
      <w:r w:rsidR="0066425D">
        <w:rPr>
          <w:rFonts w:ascii="宋体" w:eastAsia="方正小标宋_GBK" w:hAnsi="宋体" w:hint="eastAsia"/>
          <w:sz w:val="44"/>
          <w:szCs w:val="44"/>
        </w:rPr>
        <w:t>4</w:t>
      </w:r>
      <w:r w:rsidRPr="004C50B0">
        <w:rPr>
          <w:rFonts w:ascii="宋体" w:eastAsia="方正小标宋_GBK" w:hAnsi="宋体"/>
          <w:sz w:val="44"/>
          <w:szCs w:val="44"/>
        </w:rPr>
        <w:t>年</w:t>
      </w:r>
    </w:p>
    <w:p w14:paraId="7FC9ED39" w14:textId="77777777" w:rsidR="00FA1DE2" w:rsidRPr="004C50B0" w:rsidRDefault="0042600D">
      <w:pPr>
        <w:spacing w:line="460" w:lineRule="exact"/>
        <w:jc w:val="center"/>
        <w:rPr>
          <w:rFonts w:ascii="宋体" w:eastAsia="方正小标宋_GBK" w:hAnsi="宋体"/>
          <w:sz w:val="44"/>
          <w:szCs w:val="44"/>
        </w:rPr>
      </w:pPr>
      <w:r w:rsidRPr="004C50B0">
        <w:rPr>
          <w:rFonts w:ascii="宋体" w:eastAsia="方正小标宋_GBK" w:hAnsi="宋体"/>
          <w:sz w:val="44"/>
          <w:szCs w:val="44"/>
        </w:rPr>
        <w:t>消防员招录急需专业目录</w:t>
      </w:r>
    </w:p>
    <w:p w14:paraId="009E9A9F" w14:textId="77777777" w:rsidR="00FA1DE2" w:rsidRPr="001B08A9" w:rsidRDefault="00FA1DE2">
      <w:pPr>
        <w:spacing w:line="400" w:lineRule="exact"/>
        <w:jc w:val="center"/>
        <w:rPr>
          <w:rFonts w:ascii="宋体" w:eastAsia="方正小标宋简体" w:hAnsi="宋体"/>
          <w:sz w:val="44"/>
          <w:szCs w:val="44"/>
        </w:rPr>
      </w:pPr>
    </w:p>
    <w:tbl>
      <w:tblPr>
        <w:tblStyle w:val="a9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499"/>
        <w:gridCol w:w="8034"/>
      </w:tblGrid>
      <w:tr w:rsidR="00FA1DE2" w:rsidRPr="001B08A9" w14:paraId="178078C7" w14:textId="77777777">
        <w:trPr>
          <w:trHeight w:val="817"/>
          <w:jc w:val="center"/>
        </w:trPr>
        <w:tc>
          <w:tcPr>
            <w:tcW w:w="506" w:type="dxa"/>
            <w:tcBorders>
              <w:tl2br w:val="nil"/>
              <w:tr2bl w:val="nil"/>
            </w:tcBorders>
            <w:vAlign w:val="center"/>
          </w:tcPr>
          <w:p w14:paraId="5F9E836D" w14:textId="77777777" w:rsidR="00FA1DE2" w:rsidRPr="001B08A9" w:rsidRDefault="0042600D">
            <w:pPr>
              <w:kinsoku w:val="0"/>
              <w:overflowPunct w:val="0"/>
              <w:spacing w:line="320" w:lineRule="exact"/>
              <w:jc w:val="center"/>
              <w:rPr>
                <w:rFonts w:ascii="宋体" w:eastAsia="黑体" w:hAnsi="宋体"/>
                <w:sz w:val="24"/>
                <w:szCs w:val="24"/>
              </w:rPr>
            </w:pPr>
            <w:r w:rsidRPr="001B08A9">
              <w:rPr>
                <w:rFonts w:ascii="宋体" w:eastAsia="黑体" w:hAnsi="宋体"/>
                <w:sz w:val="24"/>
                <w:szCs w:val="24"/>
              </w:rPr>
              <w:t>队</w:t>
            </w:r>
          </w:p>
          <w:p w14:paraId="5F24D93E" w14:textId="77777777" w:rsidR="00FA1DE2" w:rsidRPr="001B08A9" w:rsidRDefault="0042600D">
            <w:pPr>
              <w:kinsoku w:val="0"/>
              <w:overflowPunct w:val="0"/>
              <w:spacing w:line="320" w:lineRule="exact"/>
              <w:jc w:val="center"/>
              <w:rPr>
                <w:rFonts w:ascii="宋体" w:eastAsia="黑体" w:hAnsi="宋体"/>
                <w:sz w:val="24"/>
                <w:szCs w:val="24"/>
              </w:rPr>
            </w:pPr>
            <w:r w:rsidRPr="001B08A9">
              <w:rPr>
                <w:rFonts w:ascii="宋体" w:eastAsia="黑体" w:hAnsi="宋体"/>
                <w:sz w:val="24"/>
                <w:szCs w:val="24"/>
              </w:rPr>
              <w:t>伍</w:t>
            </w:r>
          </w:p>
        </w:tc>
        <w:tc>
          <w:tcPr>
            <w:tcW w:w="499" w:type="dxa"/>
            <w:tcBorders>
              <w:tl2br w:val="nil"/>
              <w:tr2bl w:val="nil"/>
            </w:tcBorders>
            <w:vAlign w:val="center"/>
          </w:tcPr>
          <w:p w14:paraId="23AF135D" w14:textId="77777777" w:rsidR="00FA1DE2" w:rsidRPr="001B08A9" w:rsidRDefault="0042600D">
            <w:pPr>
              <w:kinsoku w:val="0"/>
              <w:overflowPunct w:val="0"/>
              <w:spacing w:line="320" w:lineRule="exact"/>
              <w:jc w:val="center"/>
              <w:rPr>
                <w:rFonts w:ascii="宋体" w:eastAsia="黑体" w:hAnsi="宋体"/>
                <w:sz w:val="24"/>
                <w:szCs w:val="24"/>
              </w:rPr>
            </w:pPr>
            <w:r w:rsidRPr="001B08A9">
              <w:rPr>
                <w:rFonts w:ascii="宋体" w:eastAsia="黑体" w:hAnsi="宋体"/>
                <w:sz w:val="24"/>
                <w:szCs w:val="24"/>
              </w:rPr>
              <w:t>学</w:t>
            </w:r>
          </w:p>
          <w:p w14:paraId="0E86A996" w14:textId="77777777" w:rsidR="00FA1DE2" w:rsidRPr="001B08A9" w:rsidRDefault="0042600D">
            <w:pPr>
              <w:kinsoku w:val="0"/>
              <w:overflowPunct w:val="0"/>
              <w:spacing w:line="320" w:lineRule="exact"/>
              <w:jc w:val="center"/>
              <w:rPr>
                <w:rFonts w:ascii="宋体" w:eastAsia="黑体" w:hAnsi="宋体"/>
                <w:sz w:val="24"/>
                <w:szCs w:val="24"/>
              </w:rPr>
            </w:pPr>
            <w:r w:rsidRPr="001B08A9">
              <w:rPr>
                <w:rFonts w:ascii="宋体" w:eastAsia="黑体" w:hAnsi="宋体"/>
                <w:sz w:val="24"/>
                <w:szCs w:val="24"/>
              </w:rPr>
              <w:t>历</w:t>
            </w:r>
          </w:p>
        </w:tc>
        <w:tc>
          <w:tcPr>
            <w:tcW w:w="8034" w:type="dxa"/>
            <w:tcBorders>
              <w:tl2br w:val="nil"/>
              <w:tr2bl w:val="nil"/>
            </w:tcBorders>
            <w:vAlign w:val="center"/>
          </w:tcPr>
          <w:p w14:paraId="5F2487F4" w14:textId="77777777" w:rsidR="00FA1DE2" w:rsidRPr="001B08A9" w:rsidRDefault="0042600D">
            <w:pPr>
              <w:kinsoku w:val="0"/>
              <w:overflowPunct w:val="0"/>
              <w:spacing w:line="320" w:lineRule="exact"/>
              <w:jc w:val="center"/>
              <w:rPr>
                <w:rFonts w:ascii="宋体" w:eastAsia="黑体" w:hAnsi="宋体"/>
                <w:sz w:val="24"/>
                <w:szCs w:val="24"/>
              </w:rPr>
            </w:pPr>
            <w:r w:rsidRPr="001B08A9">
              <w:rPr>
                <w:rFonts w:ascii="宋体" w:eastAsia="黑体" w:hAnsi="宋体"/>
                <w:sz w:val="24"/>
                <w:szCs w:val="24"/>
              </w:rPr>
              <w:t>专业及代码</w:t>
            </w:r>
          </w:p>
        </w:tc>
      </w:tr>
      <w:tr w:rsidR="00FA1DE2" w:rsidRPr="001B08A9" w14:paraId="14A81076" w14:textId="77777777">
        <w:trPr>
          <w:trHeight w:hRule="exact" w:val="2239"/>
          <w:jc w:val="center"/>
        </w:trPr>
        <w:tc>
          <w:tcPr>
            <w:tcW w:w="506" w:type="dxa"/>
            <w:vMerge w:val="restart"/>
            <w:tcBorders>
              <w:tl2br w:val="nil"/>
              <w:tr2bl w:val="nil"/>
            </w:tcBorders>
            <w:vAlign w:val="center"/>
          </w:tcPr>
          <w:p w14:paraId="36A63BAA" w14:textId="77777777" w:rsidR="00FA1DE2" w:rsidRPr="001B08A9" w:rsidRDefault="0042600D">
            <w:pPr>
              <w:kinsoku w:val="0"/>
              <w:overflowPunct w:val="0"/>
              <w:spacing w:line="320" w:lineRule="exact"/>
              <w:jc w:val="center"/>
              <w:rPr>
                <w:rFonts w:ascii="宋体" w:eastAsia="黑体" w:hAnsi="宋体"/>
                <w:sz w:val="24"/>
                <w:szCs w:val="24"/>
              </w:rPr>
            </w:pPr>
            <w:r w:rsidRPr="001B08A9">
              <w:rPr>
                <w:rFonts w:ascii="宋体" w:eastAsia="黑体" w:hAnsi="宋体"/>
                <w:sz w:val="24"/>
                <w:szCs w:val="24"/>
              </w:rPr>
              <w:t>消</w:t>
            </w:r>
          </w:p>
          <w:p w14:paraId="224BCCA4" w14:textId="77777777" w:rsidR="00FA1DE2" w:rsidRPr="001B08A9" w:rsidRDefault="0042600D">
            <w:pPr>
              <w:kinsoku w:val="0"/>
              <w:overflowPunct w:val="0"/>
              <w:spacing w:line="320" w:lineRule="exact"/>
              <w:jc w:val="center"/>
              <w:rPr>
                <w:rFonts w:ascii="宋体" w:eastAsia="黑体" w:hAnsi="宋体"/>
                <w:sz w:val="24"/>
                <w:szCs w:val="24"/>
              </w:rPr>
            </w:pPr>
            <w:r w:rsidRPr="001B08A9">
              <w:rPr>
                <w:rFonts w:ascii="宋体" w:eastAsia="黑体" w:hAnsi="宋体"/>
                <w:sz w:val="24"/>
                <w:szCs w:val="24"/>
              </w:rPr>
              <w:t>防</w:t>
            </w:r>
          </w:p>
          <w:p w14:paraId="50F667EC" w14:textId="77777777" w:rsidR="00FA1DE2" w:rsidRPr="001B08A9" w:rsidRDefault="0042600D">
            <w:pPr>
              <w:kinsoku w:val="0"/>
              <w:overflowPunct w:val="0"/>
              <w:spacing w:line="320" w:lineRule="exact"/>
              <w:jc w:val="center"/>
              <w:rPr>
                <w:rFonts w:ascii="宋体" w:eastAsia="黑体" w:hAnsi="宋体"/>
                <w:sz w:val="24"/>
                <w:szCs w:val="24"/>
              </w:rPr>
            </w:pPr>
            <w:r w:rsidRPr="001B08A9">
              <w:rPr>
                <w:rFonts w:ascii="宋体" w:eastAsia="黑体" w:hAnsi="宋体"/>
                <w:sz w:val="24"/>
                <w:szCs w:val="24"/>
              </w:rPr>
              <w:t>救</w:t>
            </w:r>
          </w:p>
          <w:p w14:paraId="17FDB95B" w14:textId="77777777" w:rsidR="00FA1DE2" w:rsidRPr="001B08A9" w:rsidRDefault="0042600D">
            <w:pPr>
              <w:kinsoku w:val="0"/>
              <w:overflowPunct w:val="0"/>
              <w:spacing w:line="320" w:lineRule="exact"/>
              <w:jc w:val="center"/>
              <w:rPr>
                <w:rFonts w:ascii="宋体" w:eastAsia="黑体" w:hAnsi="宋体"/>
                <w:sz w:val="24"/>
                <w:szCs w:val="24"/>
              </w:rPr>
            </w:pPr>
            <w:r w:rsidRPr="001B08A9">
              <w:rPr>
                <w:rFonts w:ascii="宋体" w:eastAsia="黑体" w:hAnsi="宋体"/>
                <w:sz w:val="24"/>
                <w:szCs w:val="24"/>
              </w:rPr>
              <w:t>援</w:t>
            </w:r>
          </w:p>
          <w:p w14:paraId="7BBC8BC1" w14:textId="77777777" w:rsidR="00FA1DE2" w:rsidRPr="001B08A9" w:rsidRDefault="0042600D">
            <w:pPr>
              <w:kinsoku w:val="0"/>
              <w:overflowPunct w:val="0"/>
              <w:spacing w:line="320" w:lineRule="exact"/>
              <w:jc w:val="center"/>
              <w:rPr>
                <w:rFonts w:ascii="宋体" w:eastAsia="黑体" w:hAnsi="宋体"/>
                <w:sz w:val="24"/>
                <w:szCs w:val="24"/>
              </w:rPr>
            </w:pPr>
            <w:r w:rsidRPr="001B08A9">
              <w:rPr>
                <w:rFonts w:ascii="宋体" w:eastAsia="黑体" w:hAnsi="宋体"/>
                <w:sz w:val="24"/>
                <w:szCs w:val="24"/>
              </w:rPr>
              <w:t>队</w:t>
            </w:r>
          </w:p>
          <w:p w14:paraId="0B4A780F" w14:textId="77777777" w:rsidR="00FA1DE2" w:rsidRPr="001B08A9" w:rsidRDefault="0042600D">
            <w:pPr>
              <w:kinsoku w:val="0"/>
              <w:overflowPunct w:val="0"/>
              <w:spacing w:line="320" w:lineRule="exact"/>
              <w:jc w:val="center"/>
              <w:rPr>
                <w:rFonts w:ascii="宋体" w:eastAsia="黑体" w:hAnsi="宋体"/>
                <w:sz w:val="24"/>
                <w:szCs w:val="24"/>
              </w:rPr>
            </w:pPr>
            <w:r w:rsidRPr="001B08A9">
              <w:rPr>
                <w:rFonts w:ascii="宋体" w:eastAsia="黑体" w:hAnsi="宋体"/>
                <w:sz w:val="24"/>
                <w:szCs w:val="24"/>
              </w:rPr>
              <w:t>伍</w:t>
            </w:r>
          </w:p>
        </w:tc>
        <w:tc>
          <w:tcPr>
            <w:tcW w:w="499" w:type="dxa"/>
            <w:tcBorders>
              <w:tl2br w:val="nil"/>
              <w:tr2bl w:val="nil"/>
            </w:tcBorders>
            <w:vAlign w:val="center"/>
          </w:tcPr>
          <w:p w14:paraId="42EC7E30" w14:textId="77777777" w:rsidR="00FA1DE2" w:rsidRPr="001B08A9" w:rsidRDefault="0042600D">
            <w:pPr>
              <w:kinsoku w:val="0"/>
              <w:overflowPunct w:val="0"/>
              <w:spacing w:line="320" w:lineRule="exact"/>
              <w:jc w:val="center"/>
              <w:rPr>
                <w:rFonts w:ascii="宋体" w:eastAsia="黑体" w:hAnsi="宋体"/>
                <w:sz w:val="24"/>
                <w:szCs w:val="24"/>
              </w:rPr>
            </w:pPr>
            <w:r w:rsidRPr="001B08A9">
              <w:rPr>
                <w:rFonts w:ascii="宋体" w:eastAsia="黑体" w:hAnsi="宋体"/>
                <w:sz w:val="24"/>
                <w:szCs w:val="24"/>
              </w:rPr>
              <w:t>本</w:t>
            </w:r>
          </w:p>
          <w:p w14:paraId="05B1CDC2" w14:textId="77777777" w:rsidR="00FA1DE2" w:rsidRPr="001B08A9" w:rsidRDefault="00FA1DE2">
            <w:pPr>
              <w:kinsoku w:val="0"/>
              <w:overflowPunct w:val="0"/>
              <w:spacing w:line="320" w:lineRule="exact"/>
              <w:jc w:val="center"/>
              <w:rPr>
                <w:rFonts w:ascii="宋体" w:eastAsia="黑体" w:hAnsi="宋体"/>
                <w:sz w:val="24"/>
                <w:szCs w:val="24"/>
              </w:rPr>
            </w:pPr>
          </w:p>
          <w:p w14:paraId="112F488C" w14:textId="77777777" w:rsidR="00FA1DE2" w:rsidRPr="001B08A9" w:rsidRDefault="0042600D">
            <w:pPr>
              <w:kinsoku w:val="0"/>
              <w:overflowPunct w:val="0"/>
              <w:spacing w:line="320" w:lineRule="exact"/>
              <w:jc w:val="center"/>
              <w:rPr>
                <w:rFonts w:ascii="宋体" w:eastAsia="黑体" w:hAnsi="宋体"/>
                <w:sz w:val="24"/>
                <w:szCs w:val="24"/>
              </w:rPr>
            </w:pPr>
            <w:r w:rsidRPr="001B08A9">
              <w:rPr>
                <w:rFonts w:ascii="宋体" w:eastAsia="黑体" w:hAnsi="宋体"/>
                <w:sz w:val="24"/>
                <w:szCs w:val="24"/>
              </w:rPr>
              <w:t>科</w:t>
            </w:r>
          </w:p>
        </w:tc>
        <w:tc>
          <w:tcPr>
            <w:tcW w:w="8034" w:type="dxa"/>
            <w:tcBorders>
              <w:tl2br w:val="nil"/>
              <w:tr2bl w:val="nil"/>
            </w:tcBorders>
            <w:vAlign w:val="center"/>
          </w:tcPr>
          <w:p w14:paraId="5DFED7C2" w14:textId="77777777" w:rsidR="00FA1DE2" w:rsidRPr="004C50B0" w:rsidRDefault="0042600D">
            <w:pPr>
              <w:overflowPunct w:val="0"/>
              <w:spacing w:line="320" w:lineRule="exact"/>
              <w:rPr>
                <w:rFonts w:ascii="宋体" w:eastAsia="方正仿宋_GBK" w:hAnsi="宋体"/>
                <w:sz w:val="24"/>
                <w:szCs w:val="24"/>
              </w:rPr>
            </w:pPr>
            <w:r w:rsidRPr="004C50B0">
              <w:rPr>
                <w:rFonts w:ascii="宋体" w:eastAsia="方正仿宋_GBK" w:hAnsi="宋体"/>
                <w:sz w:val="24"/>
                <w:szCs w:val="24"/>
              </w:rPr>
              <w:t>体育教育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0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40201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、运动训练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040202K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、体能训练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040208T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、应用气象学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0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70602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、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机械设计制造及其自动化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0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80202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、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车辆工程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0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80207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、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通信工程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0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80703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、信息工程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0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80706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、土木工程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0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81001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、化学工程与工艺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0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81301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、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飞行器制造工程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0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82003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、飞行器环境与生命保障工程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0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82005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、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飞行器控制与信息工程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082008T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、基础医学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100101K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、临床医学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100201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K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、运动与公共健康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100406T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。</w:t>
            </w:r>
          </w:p>
        </w:tc>
      </w:tr>
      <w:tr w:rsidR="00FA1DE2" w:rsidRPr="001B08A9" w14:paraId="37262200" w14:textId="77777777">
        <w:trPr>
          <w:trHeight w:hRule="exact" w:val="2750"/>
          <w:jc w:val="center"/>
        </w:trPr>
        <w:tc>
          <w:tcPr>
            <w:tcW w:w="506" w:type="dxa"/>
            <w:vMerge/>
            <w:tcBorders>
              <w:tl2br w:val="nil"/>
              <w:tr2bl w:val="nil"/>
            </w:tcBorders>
            <w:vAlign w:val="center"/>
          </w:tcPr>
          <w:p w14:paraId="0E8C3053" w14:textId="77777777" w:rsidR="00FA1DE2" w:rsidRPr="001B08A9" w:rsidRDefault="00FA1DE2">
            <w:pPr>
              <w:kinsoku w:val="0"/>
              <w:overflowPunct w:val="0"/>
              <w:spacing w:line="320" w:lineRule="exact"/>
              <w:jc w:val="center"/>
              <w:rPr>
                <w:rFonts w:ascii="宋体" w:eastAsia="黑体" w:hAnsi="宋体"/>
                <w:sz w:val="24"/>
                <w:szCs w:val="24"/>
              </w:rPr>
            </w:pPr>
          </w:p>
        </w:tc>
        <w:tc>
          <w:tcPr>
            <w:tcW w:w="499" w:type="dxa"/>
            <w:tcBorders>
              <w:tl2br w:val="nil"/>
              <w:tr2bl w:val="nil"/>
            </w:tcBorders>
            <w:vAlign w:val="center"/>
          </w:tcPr>
          <w:p w14:paraId="33268F22" w14:textId="77777777" w:rsidR="00FA1DE2" w:rsidRPr="001B08A9" w:rsidRDefault="0042600D">
            <w:pPr>
              <w:kinsoku w:val="0"/>
              <w:overflowPunct w:val="0"/>
              <w:spacing w:line="320" w:lineRule="exact"/>
              <w:jc w:val="center"/>
              <w:rPr>
                <w:rFonts w:ascii="宋体" w:eastAsia="黑体" w:hAnsi="宋体"/>
                <w:sz w:val="24"/>
                <w:szCs w:val="24"/>
              </w:rPr>
            </w:pPr>
            <w:r w:rsidRPr="001B08A9">
              <w:rPr>
                <w:rFonts w:ascii="宋体" w:eastAsia="黑体" w:hAnsi="宋体"/>
                <w:sz w:val="24"/>
                <w:szCs w:val="24"/>
              </w:rPr>
              <w:t>专</w:t>
            </w:r>
          </w:p>
          <w:p w14:paraId="694DE0EB" w14:textId="77777777" w:rsidR="00FA1DE2" w:rsidRPr="001B08A9" w:rsidRDefault="00FA1DE2">
            <w:pPr>
              <w:kinsoku w:val="0"/>
              <w:overflowPunct w:val="0"/>
              <w:spacing w:line="320" w:lineRule="exact"/>
              <w:jc w:val="center"/>
              <w:rPr>
                <w:rFonts w:ascii="宋体" w:eastAsia="黑体" w:hAnsi="宋体"/>
                <w:sz w:val="24"/>
                <w:szCs w:val="24"/>
              </w:rPr>
            </w:pPr>
          </w:p>
          <w:p w14:paraId="6BBA81D8" w14:textId="77777777" w:rsidR="00FA1DE2" w:rsidRPr="001B08A9" w:rsidRDefault="0042600D">
            <w:pPr>
              <w:kinsoku w:val="0"/>
              <w:overflowPunct w:val="0"/>
              <w:jc w:val="center"/>
              <w:rPr>
                <w:rFonts w:ascii="宋体" w:eastAsia="黑体" w:hAnsi="宋体"/>
                <w:sz w:val="24"/>
                <w:szCs w:val="24"/>
              </w:rPr>
            </w:pPr>
            <w:r w:rsidRPr="001B08A9">
              <w:rPr>
                <w:rFonts w:ascii="宋体" w:eastAsia="黑体" w:hAnsi="宋体"/>
                <w:sz w:val="24"/>
                <w:szCs w:val="24"/>
              </w:rPr>
              <w:t>科</w:t>
            </w:r>
          </w:p>
        </w:tc>
        <w:tc>
          <w:tcPr>
            <w:tcW w:w="8034" w:type="dxa"/>
            <w:tcBorders>
              <w:tl2br w:val="nil"/>
              <w:tr2bl w:val="nil"/>
            </w:tcBorders>
            <w:vAlign w:val="center"/>
          </w:tcPr>
          <w:p w14:paraId="6D141994" w14:textId="77777777" w:rsidR="00FA1DE2" w:rsidRPr="004C50B0" w:rsidRDefault="0042600D">
            <w:pPr>
              <w:overflowPunct w:val="0"/>
              <w:spacing w:line="320" w:lineRule="exact"/>
              <w:rPr>
                <w:rFonts w:ascii="宋体" w:eastAsia="方正仿宋_GBK" w:hAnsi="宋体"/>
                <w:sz w:val="24"/>
                <w:szCs w:val="24"/>
              </w:rPr>
            </w:pPr>
            <w:r w:rsidRPr="004C50B0">
              <w:rPr>
                <w:rFonts w:ascii="宋体" w:eastAsia="方正仿宋_GBK" w:hAnsi="宋体"/>
                <w:sz w:val="24"/>
                <w:szCs w:val="24"/>
              </w:rPr>
              <w:t>安全技术与管理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420901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、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化工安全技术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420902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、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应急救援技术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420905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、消防救援技术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420906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、建筑消防技术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440406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、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机械设计与制造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4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60101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、机械制造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及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自动化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4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6010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4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、机电一体化技术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4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60301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、无人机应用技术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460609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、汽车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制造与试验技术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460701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、</w:t>
            </w:r>
            <w:r w:rsidRPr="004C50B0">
              <w:rPr>
                <w:rFonts w:ascii="宋体" w:eastAsia="方正仿宋_GBK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应用化工技术</w:t>
            </w:r>
            <w:r w:rsidRPr="004C50B0">
              <w:rPr>
                <w:rFonts w:ascii="宋体" w:eastAsia="方正仿宋_GBK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470201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、石油化工技术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470204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、计算机应用技术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510201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、现代通信技术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510301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、卫星通信与导航技术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510304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、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临床医学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520101K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、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视觉传达设计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550102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、网络新闻与传播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560102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、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体育教育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570110K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、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中文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570209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、运动训练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570303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、运动防护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570305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、体能训练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570310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。</w:t>
            </w:r>
          </w:p>
        </w:tc>
      </w:tr>
      <w:tr w:rsidR="00FA1DE2" w:rsidRPr="001B08A9" w14:paraId="559CFE9A" w14:textId="77777777">
        <w:trPr>
          <w:trHeight w:hRule="exact" w:val="2210"/>
          <w:jc w:val="center"/>
        </w:trPr>
        <w:tc>
          <w:tcPr>
            <w:tcW w:w="506" w:type="dxa"/>
            <w:vMerge w:val="restart"/>
            <w:tcBorders>
              <w:tl2br w:val="nil"/>
              <w:tr2bl w:val="nil"/>
            </w:tcBorders>
            <w:vAlign w:val="center"/>
          </w:tcPr>
          <w:p w14:paraId="4CF32EBE" w14:textId="77777777" w:rsidR="00FA1DE2" w:rsidRPr="001B08A9" w:rsidRDefault="0042600D">
            <w:pPr>
              <w:kinsoku w:val="0"/>
              <w:overflowPunct w:val="0"/>
              <w:spacing w:line="320" w:lineRule="exact"/>
              <w:jc w:val="center"/>
              <w:rPr>
                <w:rFonts w:ascii="宋体" w:eastAsia="黑体" w:hAnsi="宋体"/>
                <w:sz w:val="24"/>
                <w:szCs w:val="24"/>
              </w:rPr>
            </w:pPr>
            <w:r w:rsidRPr="001B08A9">
              <w:rPr>
                <w:rFonts w:ascii="宋体" w:eastAsia="黑体" w:hAnsi="宋体"/>
                <w:sz w:val="24"/>
                <w:szCs w:val="24"/>
              </w:rPr>
              <w:t>森</w:t>
            </w:r>
          </w:p>
          <w:p w14:paraId="28551993" w14:textId="77777777" w:rsidR="00FA1DE2" w:rsidRPr="001B08A9" w:rsidRDefault="0042600D">
            <w:pPr>
              <w:kinsoku w:val="0"/>
              <w:overflowPunct w:val="0"/>
              <w:spacing w:line="320" w:lineRule="exact"/>
              <w:jc w:val="center"/>
              <w:rPr>
                <w:rFonts w:ascii="宋体" w:eastAsia="黑体" w:hAnsi="宋体"/>
                <w:sz w:val="24"/>
                <w:szCs w:val="24"/>
              </w:rPr>
            </w:pPr>
            <w:r w:rsidRPr="001B08A9">
              <w:rPr>
                <w:rFonts w:ascii="宋体" w:eastAsia="黑体" w:hAnsi="宋体"/>
                <w:sz w:val="24"/>
                <w:szCs w:val="24"/>
              </w:rPr>
              <w:t>林</w:t>
            </w:r>
          </w:p>
          <w:p w14:paraId="63C2DB1E" w14:textId="77777777" w:rsidR="00FA1DE2" w:rsidRPr="001B08A9" w:rsidRDefault="0042600D">
            <w:pPr>
              <w:kinsoku w:val="0"/>
              <w:overflowPunct w:val="0"/>
              <w:spacing w:line="320" w:lineRule="exact"/>
              <w:jc w:val="center"/>
              <w:rPr>
                <w:rFonts w:ascii="宋体" w:eastAsia="黑体" w:hAnsi="宋体"/>
                <w:sz w:val="24"/>
                <w:szCs w:val="24"/>
              </w:rPr>
            </w:pPr>
            <w:r w:rsidRPr="001B08A9">
              <w:rPr>
                <w:rFonts w:ascii="宋体" w:eastAsia="黑体" w:hAnsi="宋体"/>
                <w:sz w:val="24"/>
                <w:szCs w:val="24"/>
              </w:rPr>
              <w:t>消</w:t>
            </w:r>
          </w:p>
          <w:p w14:paraId="455CE903" w14:textId="77777777" w:rsidR="00FA1DE2" w:rsidRPr="001B08A9" w:rsidRDefault="0042600D">
            <w:pPr>
              <w:kinsoku w:val="0"/>
              <w:overflowPunct w:val="0"/>
              <w:spacing w:line="320" w:lineRule="exact"/>
              <w:jc w:val="center"/>
              <w:rPr>
                <w:rFonts w:ascii="宋体" w:eastAsia="黑体" w:hAnsi="宋体"/>
                <w:sz w:val="24"/>
                <w:szCs w:val="24"/>
              </w:rPr>
            </w:pPr>
            <w:r w:rsidRPr="001B08A9">
              <w:rPr>
                <w:rFonts w:ascii="宋体" w:eastAsia="黑体" w:hAnsi="宋体"/>
                <w:sz w:val="24"/>
                <w:szCs w:val="24"/>
              </w:rPr>
              <w:t>防</w:t>
            </w:r>
          </w:p>
          <w:p w14:paraId="1863ED23" w14:textId="77777777" w:rsidR="00FA1DE2" w:rsidRPr="001B08A9" w:rsidRDefault="0042600D">
            <w:pPr>
              <w:kinsoku w:val="0"/>
              <w:overflowPunct w:val="0"/>
              <w:spacing w:line="320" w:lineRule="exact"/>
              <w:jc w:val="center"/>
              <w:rPr>
                <w:rFonts w:ascii="宋体" w:eastAsia="黑体" w:hAnsi="宋体"/>
                <w:sz w:val="24"/>
                <w:szCs w:val="24"/>
              </w:rPr>
            </w:pPr>
            <w:r w:rsidRPr="001B08A9">
              <w:rPr>
                <w:rFonts w:ascii="宋体" w:eastAsia="黑体" w:hAnsi="宋体"/>
                <w:sz w:val="24"/>
                <w:szCs w:val="24"/>
              </w:rPr>
              <w:t>队</w:t>
            </w:r>
          </w:p>
          <w:p w14:paraId="4C8D1169" w14:textId="77777777" w:rsidR="00FA1DE2" w:rsidRPr="001B08A9" w:rsidRDefault="0042600D">
            <w:pPr>
              <w:kinsoku w:val="0"/>
              <w:overflowPunct w:val="0"/>
              <w:spacing w:line="320" w:lineRule="exact"/>
              <w:jc w:val="center"/>
              <w:rPr>
                <w:rFonts w:ascii="宋体" w:eastAsia="黑体" w:hAnsi="宋体"/>
                <w:sz w:val="24"/>
                <w:szCs w:val="24"/>
              </w:rPr>
            </w:pPr>
            <w:r w:rsidRPr="001B08A9">
              <w:rPr>
                <w:rFonts w:ascii="宋体" w:eastAsia="黑体" w:hAnsi="宋体"/>
                <w:sz w:val="24"/>
                <w:szCs w:val="24"/>
              </w:rPr>
              <w:t>伍</w:t>
            </w:r>
          </w:p>
        </w:tc>
        <w:tc>
          <w:tcPr>
            <w:tcW w:w="499" w:type="dxa"/>
            <w:tcBorders>
              <w:tl2br w:val="nil"/>
              <w:tr2bl w:val="nil"/>
            </w:tcBorders>
            <w:vAlign w:val="center"/>
          </w:tcPr>
          <w:p w14:paraId="5AE1BDBD" w14:textId="77777777" w:rsidR="00FA1DE2" w:rsidRPr="001B08A9" w:rsidRDefault="0042600D">
            <w:pPr>
              <w:kinsoku w:val="0"/>
              <w:overflowPunct w:val="0"/>
              <w:spacing w:line="320" w:lineRule="exact"/>
              <w:jc w:val="center"/>
              <w:rPr>
                <w:rFonts w:ascii="宋体" w:eastAsia="黑体" w:hAnsi="宋体"/>
                <w:sz w:val="24"/>
                <w:szCs w:val="24"/>
              </w:rPr>
            </w:pPr>
            <w:r w:rsidRPr="001B08A9">
              <w:rPr>
                <w:rFonts w:ascii="宋体" w:eastAsia="黑体" w:hAnsi="宋体"/>
                <w:sz w:val="24"/>
                <w:szCs w:val="24"/>
              </w:rPr>
              <w:t>本</w:t>
            </w:r>
          </w:p>
          <w:p w14:paraId="2138D846" w14:textId="77777777" w:rsidR="00FA1DE2" w:rsidRPr="001B08A9" w:rsidRDefault="00FA1DE2">
            <w:pPr>
              <w:kinsoku w:val="0"/>
              <w:overflowPunct w:val="0"/>
              <w:spacing w:line="320" w:lineRule="exact"/>
              <w:jc w:val="center"/>
              <w:rPr>
                <w:rFonts w:ascii="宋体" w:eastAsia="黑体" w:hAnsi="宋体"/>
                <w:sz w:val="24"/>
                <w:szCs w:val="24"/>
              </w:rPr>
            </w:pPr>
          </w:p>
          <w:p w14:paraId="1CCDBC64" w14:textId="77777777" w:rsidR="00FA1DE2" w:rsidRPr="001B08A9" w:rsidRDefault="0042600D">
            <w:pPr>
              <w:kinsoku w:val="0"/>
              <w:overflowPunct w:val="0"/>
              <w:jc w:val="center"/>
              <w:rPr>
                <w:rFonts w:ascii="宋体" w:eastAsia="黑体" w:hAnsi="宋体"/>
                <w:sz w:val="24"/>
                <w:szCs w:val="24"/>
              </w:rPr>
            </w:pPr>
            <w:r w:rsidRPr="001B08A9">
              <w:rPr>
                <w:rFonts w:ascii="宋体" w:eastAsia="黑体" w:hAnsi="宋体"/>
                <w:sz w:val="24"/>
                <w:szCs w:val="24"/>
              </w:rPr>
              <w:t>科</w:t>
            </w:r>
          </w:p>
        </w:tc>
        <w:tc>
          <w:tcPr>
            <w:tcW w:w="8034" w:type="dxa"/>
            <w:tcBorders>
              <w:tl2br w:val="nil"/>
              <w:tr2bl w:val="nil"/>
            </w:tcBorders>
            <w:vAlign w:val="center"/>
          </w:tcPr>
          <w:p w14:paraId="1BC0FC55" w14:textId="77777777" w:rsidR="00FA1DE2" w:rsidRPr="004C50B0" w:rsidRDefault="0042600D" w:rsidP="00E04DA4">
            <w:pPr>
              <w:overflowPunct w:val="0"/>
              <w:spacing w:line="320" w:lineRule="exact"/>
              <w:rPr>
                <w:rFonts w:ascii="宋体" w:eastAsia="方正仿宋_GBK" w:hAnsi="宋体"/>
                <w:sz w:val="24"/>
                <w:szCs w:val="24"/>
              </w:rPr>
            </w:pPr>
            <w:r w:rsidRPr="004C50B0">
              <w:rPr>
                <w:rFonts w:ascii="宋体" w:eastAsia="方正仿宋_GBK" w:hAnsi="宋体"/>
                <w:sz w:val="24"/>
                <w:szCs w:val="24"/>
              </w:rPr>
              <w:t>体育教育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0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40201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、运动训练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040202K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、体能训练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040208T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、应用气象学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0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70602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、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车辆工程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0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80207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、通信工程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0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80703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、信息工程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0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80706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、化学工程与工艺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0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81301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、飞行器制造工程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0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82003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、飞行器环境与生命保障工程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0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82005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、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飞行器控制与信息工程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082008T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、林学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0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90501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、森林保护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0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90503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、基础医学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100101K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、临床医学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100201K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、运动与公共健康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100406T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。</w:t>
            </w:r>
          </w:p>
        </w:tc>
      </w:tr>
      <w:tr w:rsidR="00FA1DE2" w:rsidRPr="001B08A9" w14:paraId="4D9E8817" w14:textId="77777777">
        <w:trPr>
          <w:trHeight w:hRule="exact" w:val="2750"/>
          <w:jc w:val="center"/>
        </w:trPr>
        <w:tc>
          <w:tcPr>
            <w:tcW w:w="506" w:type="dxa"/>
            <w:vMerge/>
            <w:tcBorders>
              <w:tl2br w:val="nil"/>
              <w:tr2bl w:val="nil"/>
            </w:tcBorders>
            <w:vAlign w:val="center"/>
          </w:tcPr>
          <w:p w14:paraId="02E03CDB" w14:textId="77777777" w:rsidR="00FA1DE2" w:rsidRPr="001B08A9" w:rsidRDefault="00FA1DE2">
            <w:pPr>
              <w:kinsoku w:val="0"/>
              <w:overflowPunct w:val="0"/>
              <w:spacing w:line="320" w:lineRule="exact"/>
              <w:jc w:val="center"/>
              <w:rPr>
                <w:rFonts w:ascii="宋体" w:eastAsia="黑体" w:hAnsi="宋体"/>
                <w:sz w:val="24"/>
                <w:szCs w:val="24"/>
              </w:rPr>
            </w:pPr>
          </w:p>
        </w:tc>
        <w:tc>
          <w:tcPr>
            <w:tcW w:w="499" w:type="dxa"/>
            <w:tcBorders>
              <w:tl2br w:val="nil"/>
              <w:tr2bl w:val="nil"/>
            </w:tcBorders>
            <w:vAlign w:val="center"/>
          </w:tcPr>
          <w:p w14:paraId="6F8B480A" w14:textId="77777777" w:rsidR="00FA1DE2" w:rsidRPr="001B08A9" w:rsidRDefault="0042600D">
            <w:pPr>
              <w:kinsoku w:val="0"/>
              <w:overflowPunct w:val="0"/>
              <w:spacing w:line="320" w:lineRule="exact"/>
              <w:jc w:val="center"/>
              <w:rPr>
                <w:rFonts w:ascii="宋体" w:eastAsia="黑体" w:hAnsi="宋体"/>
                <w:sz w:val="24"/>
                <w:szCs w:val="24"/>
              </w:rPr>
            </w:pPr>
            <w:r w:rsidRPr="001B08A9">
              <w:rPr>
                <w:rFonts w:ascii="宋体" w:eastAsia="黑体" w:hAnsi="宋体"/>
                <w:sz w:val="24"/>
                <w:szCs w:val="24"/>
              </w:rPr>
              <w:t>专</w:t>
            </w:r>
          </w:p>
          <w:p w14:paraId="4D57A776" w14:textId="77777777" w:rsidR="00FA1DE2" w:rsidRPr="001B08A9" w:rsidRDefault="00FA1DE2">
            <w:pPr>
              <w:kinsoku w:val="0"/>
              <w:overflowPunct w:val="0"/>
              <w:spacing w:line="320" w:lineRule="exact"/>
              <w:jc w:val="center"/>
              <w:rPr>
                <w:rFonts w:ascii="宋体" w:eastAsia="黑体" w:hAnsi="宋体"/>
                <w:sz w:val="24"/>
                <w:szCs w:val="24"/>
              </w:rPr>
            </w:pPr>
          </w:p>
          <w:p w14:paraId="36C04624" w14:textId="77777777" w:rsidR="00FA1DE2" w:rsidRPr="001B08A9" w:rsidRDefault="0042600D">
            <w:pPr>
              <w:kinsoku w:val="0"/>
              <w:overflowPunct w:val="0"/>
              <w:jc w:val="center"/>
              <w:rPr>
                <w:rFonts w:ascii="宋体" w:eastAsia="黑体" w:hAnsi="宋体"/>
                <w:sz w:val="24"/>
                <w:szCs w:val="24"/>
              </w:rPr>
            </w:pPr>
            <w:r w:rsidRPr="001B08A9">
              <w:rPr>
                <w:rFonts w:ascii="宋体" w:eastAsia="黑体" w:hAnsi="宋体"/>
                <w:sz w:val="24"/>
                <w:szCs w:val="24"/>
              </w:rPr>
              <w:t>科</w:t>
            </w:r>
          </w:p>
        </w:tc>
        <w:tc>
          <w:tcPr>
            <w:tcW w:w="8034" w:type="dxa"/>
            <w:tcBorders>
              <w:tl2br w:val="nil"/>
              <w:tr2bl w:val="nil"/>
            </w:tcBorders>
            <w:vAlign w:val="center"/>
          </w:tcPr>
          <w:p w14:paraId="094F989E" w14:textId="77777777" w:rsidR="00FA1DE2" w:rsidRPr="004C50B0" w:rsidRDefault="0042600D">
            <w:pPr>
              <w:overflowPunct w:val="0"/>
              <w:spacing w:line="320" w:lineRule="exact"/>
              <w:rPr>
                <w:rFonts w:ascii="宋体" w:eastAsia="方正仿宋_GBK" w:hAnsi="宋体"/>
                <w:sz w:val="24"/>
                <w:szCs w:val="24"/>
              </w:rPr>
            </w:pPr>
            <w:r w:rsidRPr="004C50B0">
              <w:rPr>
                <w:rFonts w:ascii="宋体" w:eastAsia="方正仿宋_GBK" w:hAnsi="宋体"/>
                <w:sz w:val="24"/>
                <w:szCs w:val="24"/>
              </w:rPr>
              <w:t>森林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和草原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资源保护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4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1020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6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、应急救援技术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420905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、森林草原防火技术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420907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、飞行器维修技术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460607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、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无人机应用技术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460609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、汽车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制造与试验技术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460701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、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飞机机电设备维修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5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00409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、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飞机电子设备维修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500410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、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飞机部件修理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5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00411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、航空油料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500417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、电子信息工程技术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510101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、计算机应用技术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510201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、大数据技术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510205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、现代通信技术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510301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、卫星通信与导航技术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510304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、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临床医学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520101K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、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视觉传达设计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550102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、网络新闻与传播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560102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、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体育教育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570110K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、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中文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570209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、运动训练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570303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、运动防护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570305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、体能训练</w:t>
            </w:r>
            <w:r w:rsidRPr="004C50B0">
              <w:rPr>
                <w:rFonts w:ascii="宋体" w:eastAsia="方正仿宋_GBK" w:hAnsi="宋体"/>
                <w:sz w:val="24"/>
                <w:szCs w:val="24"/>
              </w:rPr>
              <w:t>570310</w:t>
            </w:r>
            <w:r w:rsidRPr="004C50B0">
              <w:rPr>
                <w:rFonts w:ascii="宋体" w:eastAsia="方正仿宋_GBK" w:hAnsi="宋体" w:hint="eastAsia"/>
                <w:sz w:val="24"/>
                <w:szCs w:val="24"/>
              </w:rPr>
              <w:t>。</w:t>
            </w:r>
          </w:p>
        </w:tc>
      </w:tr>
    </w:tbl>
    <w:p w14:paraId="55D7B804" w14:textId="77777777" w:rsidR="00FA1DE2" w:rsidRPr="001B08A9" w:rsidRDefault="00FA1DE2">
      <w:pPr>
        <w:spacing w:line="20" w:lineRule="exact"/>
        <w:jc w:val="left"/>
        <w:rPr>
          <w:rFonts w:ascii="宋体" w:eastAsia="仿宋_GB2312" w:hAnsi="宋体"/>
          <w:sz w:val="24"/>
          <w:szCs w:val="24"/>
        </w:rPr>
      </w:pPr>
    </w:p>
    <w:sectPr w:rsidR="00FA1DE2" w:rsidRPr="001B08A9">
      <w:pgSz w:w="11906" w:h="16838"/>
      <w:pgMar w:top="2041" w:right="1474" w:bottom="1587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E873E2" w14:textId="77777777" w:rsidR="007F7233" w:rsidRDefault="007F7233" w:rsidP="00300DB8">
      <w:r>
        <w:separator/>
      </w:r>
    </w:p>
  </w:endnote>
  <w:endnote w:type="continuationSeparator" w:id="0">
    <w:p w14:paraId="6C97D96E" w14:textId="77777777" w:rsidR="007F7233" w:rsidRDefault="007F7233" w:rsidP="00300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FangSong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仿宋_GBK">
    <w:panose1 w:val="03000509000000000000"/>
    <w:charset w:val="86"/>
    <w:family w:val="auto"/>
    <w:pitch w:val="variable"/>
    <w:sig w:usb0="A00002BF" w:usb1="38CF7CFA" w:usb2="00082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FBDF6E" w14:textId="77777777" w:rsidR="007F7233" w:rsidRDefault="007F7233" w:rsidP="00300DB8">
      <w:r>
        <w:separator/>
      </w:r>
    </w:p>
  </w:footnote>
  <w:footnote w:type="continuationSeparator" w:id="0">
    <w:p w14:paraId="25F5F537" w14:textId="77777777" w:rsidR="007F7233" w:rsidRDefault="007F7233" w:rsidP="00300D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isplayBackgroundShape/>
  <w:bordersDoNotSurroundHeader/>
  <w:bordersDoNotSurroundFooter/>
  <w:proofState w:spelling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GVkNWI0NTkzNTIzMTE3OGVhNTYzMjVlYzNiOGZjZDcifQ=="/>
  </w:docVars>
  <w:rsids>
    <w:rsidRoot w:val="00E8352C"/>
    <w:rsid w:val="00015D9A"/>
    <w:rsid w:val="00040D20"/>
    <w:rsid w:val="0005029D"/>
    <w:rsid w:val="000843F1"/>
    <w:rsid w:val="00084C96"/>
    <w:rsid w:val="000B5AFD"/>
    <w:rsid w:val="001129EE"/>
    <w:rsid w:val="001267F4"/>
    <w:rsid w:val="001465AB"/>
    <w:rsid w:val="00174325"/>
    <w:rsid w:val="00175D0F"/>
    <w:rsid w:val="001B08A9"/>
    <w:rsid w:val="00206C54"/>
    <w:rsid w:val="0021185D"/>
    <w:rsid w:val="0027255C"/>
    <w:rsid w:val="00300DB8"/>
    <w:rsid w:val="00316EFF"/>
    <w:rsid w:val="0035514D"/>
    <w:rsid w:val="00365B5A"/>
    <w:rsid w:val="00373239"/>
    <w:rsid w:val="003F37A8"/>
    <w:rsid w:val="004244BC"/>
    <w:rsid w:val="0042600D"/>
    <w:rsid w:val="00451277"/>
    <w:rsid w:val="00454B27"/>
    <w:rsid w:val="0046200B"/>
    <w:rsid w:val="004A3FC4"/>
    <w:rsid w:val="004C50B0"/>
    <w:rsid w:val="005369E1"/>
    <w:rsid w:val="005634ED"/>
    <w:rsid w:val="00565211"/>
    <w:rsid w:val="00571403"/>
    <w:rsid w:val="005966F6"/>
    <w:rsid w:val="005E110C"/>
    <w:rsid w:val="00601323"/>
    <w:rsid w:val="006350AA"/>
    <w:rsid w:val="00647DDF"/>
    <w:rsid w:val="0066425D"/>
    <w:rsid w:val="006D33C2"/>
    <w:rsid w:val="006F3380"/>
    <w:rsid w:val="00714331"/>
    <w:rsid w:val="00727DF2"/>
    <w:rsid w:val="0076417A"/>
    <w:rsid w:val="00772C2E"/>
    <w:rsid w:val="00775250"/>
    <w:rsid w:val="00775451"/>
    <w:rsid w:val="007F2945"/>
    <w:rsid w:val="007F7233"/>
    <w:rsid w:val="008231AA"/>
    <w:rsid w:val="008235BF"/>
    <w:rsid w:val="0084733F"/>
    <w:rsid w:val="008B2577"/>
    <w:rsid w:val="008D6A9F"/>
    <w:rsid w:val="008E5F20"/>
    <w:rsid w:val="008F6EC8"/>
    <w:rsid w:val="009016E3"/>
    <w:rsid w:val="00903B5D"/>
    <w:rsid w:val="009105F6"/>
    <w:rsid w:val="00921656"/>
    <w:rsid w:val="00973198"/>
    <w:rsid w:val="009C2FD2"/>
    <w:rsid w:val="00A22064"/>
    <w:rsid w:val="00A223C5"/>
    <w:rsid w:val="00A47749"/>
    <w:rsid w:val="00A86D19"/>
    <w:rsid w:val="00A940E3"/>
    <w:rsid w:val="00AD67D4"/>
    <w:rsid w:val="00B04C94"/>
    <w:rsid w:val="00B5422B"/>
    <w:rsid w:val="00B9534D"/>
    <w:rsid w:val="00BB39B6"/>
    <w:rsid w:val="00C0406E"/>
    <w:rsid w:val="00C257B4"/>
    <w:rsid w:val="00C43D9D"/>
    <w:rsid w:val="00C51E5B"/>
    <w:rsid w:val="00C62130"/>
    <w:rsid w:val="00CA6BC9"/>
    <w:rsid w:val="00CB67B3"/>
    <w:rsid w:val="00D13A39"/>
    <w:rsid w:val="00D259DA"/>
    <w:rsid w:val="00D362F6"/>
    <w:rsid w:val="00D47496"/>
    <w:rsid w:val="00DA6FA4"/>
    <w:rsid w:val="00DD1D7F"/>
    <w:rsid w:val="00E04DA4"/>
    <w:rsid w:val="00E8352C"/>
    <w:rsid w:val="00E959E8"/>
    <w:rsid w:val="00EC1FFE"/>
    <w:rsid w:val="00EC2934"/>
    <w:rsid w:val="00F12917"/>
    <w:rsid w:val="00F32BC7"/>
    <w:rsid w:val="00FA1DE2"/>
    <w:rsid w:val="00FB6DED"/>
    <w:rsid w:val="00FD3142"/>
    <w:rsid w:val="00FE4CCD"/>
    <w:rsid w:val="04340313"/>
    <w:rsid w:val="0BA52EB6"/>
    <w:rsid w:val="13753D25"/>
    <w:rsid w:val="146827E3"/>
    <w:rsid w:val="156F0CFF"/>
    <w:rsid w:val="1B8B719A"/>
    <w:rsid w:val="1BB96C7F"/>
    <w:rsid w:val="1FAF75B5"/>
    <w:rsid w:val="244F6DD7"/>
    <w:rsid w:val="24B81D68"/>
    <w:rsid w:val="2D2A2BB9"/>
    <w:rsid w:val="339C0ABC"/>
    <w:rsid w:val="342719CF"/>
    <w:rsid w:val="3F9A5FD4"/>
    <w:rsid w:val="47F32405"/>
    <w:rsid w:val="49385DDA"/>
    <w:rsid w:val="497D3372"/>
    <w:rsid w:val="4B3971EF"/>
    <w:rsid w:val="518C60BB"/>
    <w:rsid w:val="55271C46"/>
    <w:rsid w:val="56800299"/>
    <w:rsid w:val="58B10F26"/>
    <w:rsid w:val="5CFA42AD"/>
    <w:rsid w:val="66006191"/>
    <w:rsid w:val="689706B6"/>
    <w:rsid w:val="68E43F8B"/>
    <w:rsid w:val="6AA6576E"/>
    <w:rsid w:val="6BD4338C"/>
    <w:rsid w:val="73310E80"/>
    <w:rsid w:val="79A86BB9"/>
    <w:rsid w:val="7BF4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5BC254"/>
  <w15:docId w15:val="{40EC749D-2030-4A30-A6C4-4F21A7F19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黑体" w:eastAsia="黑体" w:hAnsi="宋体" w:cs="黑体" w:hint="eastAsia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仿宋_GB2312" w:eastAsia="仿宋_GB2312" w:cs="仿宋_GB2312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960</Characters>
  <Application>Microsoft Office Word</Application>
  <DocSecurity>0</DocSecurity>
  <Lines>8</Lines>
  <Paragraphs>2</Paragraphs>
  <ScaleCrop>false</ScaleCrop>
  <Company>Microsoft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霸 灭</cp:lastModifiedBy>
  <cp:revision>9</cp:revision>
  <cp:lastPrinted>2023-07-10T03:38:00Z</cp:lastPrinted>
  <dcterms:created xsi:type="dcterms:W3CDTF">2022-07-26T04:38:00Z</dcterms:created>
  <dcterms:modified xsi:type="dcterms:W3CDTF">2024-06-03T09:28:00Z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E9DBBA047DF941A7A9404130BF257271</vt:lpwstr>
  </property>
</Properties>
</file>