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822"/>
        <w:gridCol w:w="942"/>
        <w:gridCol w:w="294"/>
        <w:gridCol w:w="1074"/>
        <w:gridCol w:w="39"/>
        <w:gridCol w:w="14"/>
        <w:gridCol w:w="26"/>
        <w:gridCol w:w="225"/>
        <w:gridCol w:w="229"/>
        <w:gridCol w:w="222"/>
        <w:gridCol w:w="398"/>
        <w:gridCol w:w="1283"/>
        <w:gridCol w:w="357"/>
        <w:gridCol w:w="349"/>
        <w:gridCol w:w="313"/>
        <w:gridCol w:w="335"/>
        <w:gridCol w:w="335"/>
        <w:gridCol w:w="349"/>
        <w:gridCol w:w="1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海南省旅游投资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集团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757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/>
              </w:rPr>
              <w:t>例：户籍所在地/某工作单位/已遗失等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证书原件遗失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民企/国企/政府机关/事业单位等</w:t>
            </w:r>
            <w:bookmarkEnd w:id="1"/>
          </w:p>
        </w:tc>
        <w:tc>
          <w:tcPr>
            <w:tcW w:w="5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称谓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父亲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母亲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配偶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儿子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女儿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5Y2VmNThkZTUxYjkyNjhjMmY2ZGJlNjg0YTAwZDkifQ=="/>
  </w:docVars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0C2839A9"/>
    <w:rsid w:val="0EFA2166"/>
    <w:rsid w:val="1FA93BF3"/>
    <w:rsid w:val="22CE4696"/>
    <w:rsid w:val="2FCC5176"/>
    <w:rsid w:val="39BA3E40"/>
    <w:rsid w:val="47E976A5"/>
    <w:rsid w:val="531601D9"/>
    <w:rsid w:val="6AB11767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2</TotalTime>
  <ScaleCrop>false</ScaleCrop>
  <LinksUpToDate>false</LinksUpToDate>
  <CharactersWithSpaces>1296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许雯娟</cp:lastModifiedBy>
  <dcterms:modified xsi:type="dcterms:W3CDTF">2024-04-25T09:09:40Z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27FCF9B450FC4F30B7BB88BA1503419A</vt:lpwstr>
  </property>
</Properties>
</file>