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-24"/>
          <w:sz w:val="22"/>
          <w:szCs w:val="22"/>
          <w:bdr w:val="none" w:color="auto" w:sz="0" w:space="0"/>
        </w:rPr>
        <w:t>2024</w:t>
      </w: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年滕州市属国有企业公开招聘报名登记表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报名序号：</w:t>
      </w:r>
    </w:p>
    <w:tbl>
      <w:tblPr>
        <w:tblW w:w="8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99"/>
        <w:gridCol w:w="553"/>
        <w:gridCol w:w="552"/>
        <w:gridCol w:w="52"/>
        <w:gridCol w:w="803"/>
        <w:gridCol w:w="250"/>
        <w:gridCol w:w="999"/>
        <w:gridCol w:w="894"/>
        <w:gridCol w:w="552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9"/>
                <w:szCs w:val="19"/>
                <w:bdr w:val="none" w:color="auto" w:sz="0" w:space="0"/>
              </w:rPr>
              <w:t>（近期</w:t>
            </w: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sz w:val="19"/>
                <w:szCs w:val="19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毕业时间、院校及专业</w:t>
            </w:r>
          </w:p>
        </w:tc>
        <w:tc>
          <w:tcPr>
            <w:tcW w:w="3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继续教育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毕业时间、院校及专业</w:t>
            </w:r>
          </w:p>
        </w:tc>
        <w:tc>
          <w:tcPr>
            <w:tcW w:w="3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工作时间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5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职（执）业资格或职称</w:t>
            </w:r>
          </w:p>
        </w:tc>
        <w:tc>
          <w:tcPr>
            <w:tcW w:w="62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3"/>
                <w:szCs w:val="13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岗位序号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72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个人学习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（所获荣誉、表彰）</w:t>
            </w:r>
          </w:p>
        </w:tc>
        <w:tc>
          <w:tcPr>
            <w:tcW w:w="72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（从高中填起，请注明是否具有所报考岗位要求的工作经历）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关系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2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新宋体" w:hAnsi="新宋体" w:eastAsia="新宋体" w:cs="新宋体"/>
                <w:sz w:val="19"/>
                <w:szCs w:val="19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2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3"/>
                <w:szCs w:val="13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报考单位：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岗位序号：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报考岗位：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2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-20"/>
          <w:sz w:val="19"/>
          <w:szCs w:val="19"/>
          <w:bdr w:val="none" w:color="auto" w:sz="0" w:space="0"/>
        </w:rPr>
        <w:t>2024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0"/>
          <w:sz w:val="19"/>
          <w:szCs w:val="19"/>
          <w:bdr w:val="none" w:color="auto" w:sz="0" w:space="0"/>
        </w:rPr>
        <w:t>年滕州市属国有企业公开招聘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我郑重承诺：本人所提供的个人信息、证明资料、证件等真实、准确、有效，并自觉遵守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2024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年滕州市属国有企业公开招聘工作的各项规定，诚实守信，严守纪律，认真履行应聘人员的义务。自觉遵守企业管理制度，服从组织安排。对因提供有关信息证件不实或违反有关纪律规定所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3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报考人签名：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3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2024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纤细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C1834F5"/>
    <w:rsid w:val="37185FE0"/>
    <w:rsid w:val="42C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2024-06-04T06:48:00Z</dcterms:created>
  <dc:creator>周泽辉</dc:creator>
  <cp:lastModifiedBy>时零</cp:lastModifiedBy>
  <dcterms:modified xsi:type="dcterms:W3CDTF">2024-06-04T11:47:39Z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EE5149295BC5418196F1BE06F4AA0426_12</vt:lpwstr>
  </property>
</Properties>
</file>