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泉州市第三医院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2024年招聘编外工作人员的公告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因医院业务拓展需要，经研究决定招聘编制外工作人员11名，具体招聘方案如下：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基本条件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具有中华人民共和国国籍；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遵守中华人民共和国宪法、法律、法规，遵守医院规章制度；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具备岗位要求的身体条件和专业能力；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具备良好的品行和职业道德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符合报考岗位所要求的各项资格条件。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招聘岗位及条件</w:t>
      </w:r>
    </w:p>
    <w:p>
      <w:pPr>
        <w:numPr>
          <w:ilvl w:val="0"/>
          <w:numId w:val="0"/>
        </w:numPr>
        <w:ind w:leftChars="20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1、临床护理岗位：8人，护理、护理学专业，大专及以上学历，年龄35周岁以下,取得相应资格证书。</w:t>
      </w:r>
    </w:p>
    <w:p>
      <w:pPr>
        <w:numPr>
          <w:ilvl w:val="0"/>
          <w:numId w:val="0"/>
        </w:numPr>
        <w:ind w:leftChars="20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2、心理咨询师岗位：3人，心理学类专业，本科及以上学历，年龄35周岁以下,获得心理咨询师、心理治疗师证书者优先。</w:t>
      </w:r>
    </w:p>
    <w:p>
      <w:pPr>
        <w:numPr>
          <w:ilvl w:val="0"/>
          <w:numId w:val="0"/>
        </w:numPr>
        <w:ind w:leftChars="20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3、音乐治疗师岗位：1人，音乐学、音乐治疗、音乐教育等相关专业，本科及以上学历，年龄35周岁以下。</w:t>
      </w:r>
    </w:p>
    <w:p>
      <w:pPr>
        <w:numPr>
          <w:ilvl w:val="0"/>
          <w:numId w:val="0"/>
        </w:numPr>
        <w:ind w:leftChars="20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以上岗位考试形式均为面试。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报名方式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报名时间：2024年5月29日-2024年6月4日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报名材料：（不齐全的报名材料视为无效）</w:t>
      </w:r>
    </w:p>
    <w:p>
      <w:pPr>
        <w:numPr>
          <w:ilvl w:val="0"/>
          <w:numId w:val="4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泉州市第三医院公开招聘编制外工作人员报名表（附件1）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身份证扫描件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已取得的所有学历、学位证书扫描件（应届生提供就业推荐表扫描件）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所有学历的电子学历注册备案表（在中国高等教育学生信息网http://www.chsi.com.cn/上查询）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岗位相关证件扫描件（需提供扫描件）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报名方式：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本次招聘采取网上报名。将报名材料压缩打包发送至泉州市第三医院人力资源管理科邮箱（qzsyrsk@163.com），邮件主题统一命名为：应聘岗位+姓名+联系电话（没有按格式要求打包的材料视为无效材料）。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资格审核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院人力资源管理科对报名人员进行资格初审，择优进入面试（进入面试人员将电话通知个人），应聘人员应对提交材料的真实性、有效性、完整性负责。凡个人填报信息不实，不符合招聘岗位要求的，一经核实，即取消资格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联系方式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单位地址：泉州台商投资区康泰路3号。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咨询时间：周一至周五，8:30-12:00,13:30-17:00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联系电话：0595-27551132（人力资源管理科）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监督电话：0595-27550775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泉州市第三医院</w:t>
      </w:r>
    </w:p>
    <w:p>
      <w:pPr>
        <w:numPr>
          <w:ilvl w:val="0"/>
          <w:numId w:val="0"/>
        </w:numPr>
        <w:ind w:leftChars="2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2024年5月29日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4518E"/>
    <w:multiLevelType w:val="singleLevel"/>
    <w:tmpl w:val="894451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080599"/>
    <w:multiLevelType w:val="singleLevel"/>
    <w:tmpl w:val="D708059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173FAA9"/>
    <w:multiLevelType w:val="singleLevel"/>
    <w:tmpl w:val="E173FAA9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3">
    <w:nsid w:val="ED043097"/>
    <w:multiLevelType w:val="singleLevel"/>
    <w:tmpl w:val="ED043097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zAyZmI5NTgwYThiZTE2ODkyNzZmOTBlMDRkMzQifQ=="/>
  </w:docVars>
  <w:rsids>
    <w:rsidRoot w:val="00000000"/>
    <w:rsid w:val="00A43B4C"/>
    <w:rsid w:val="016E00BA"/>
    <w:rsid w:val="01995B0E"/>
    <w:rsid w:val="06130A70"/>
    <w:rsid w:val="06C474F5"/>
    <w:rsid w:val="07B32F6D"/>
    <w:rsid w:val="08B266A5"/>
    <w:rsid w:val="0C852083"/>
    <w:rsid w:val="112A66B2"/>
    <w:rsid w:val="11E91C02"/>
    <w:rsid w:val="11EC3A38"/>
    <w:rsid w:val="12ED5CBA"/>
    <w:rsid w:val="165206BF"/>
    <w:rsid w:val="17827326"/>
    <w:rsid w:val="17936E37"/>
    <w:rsid w:val="17FB6284"/>
    <w:rsid w:val="196D1903"/>
    <w:rsid w:val="1CCB2D61"/>
    <w:rsid w:val="1E3C3500"/>
    <w:rsid w:val="236C6787"/>
    <w:rsid w:val="261F1A7D"/>
    <w:rsid w:val="27C04EC8"/>
    <w:rsid w:val="2810627B"/>
    <w:rsid w:val="2A546AA0"/>
    <w:rsid w:val="2C6B7F24"/>
    <w:rsid w:val="2E3335ED"/>
    <w:rsid w:val="327F7A20"/>
    <w:rsid w:val="328D6D4B"/>
    <w:rsid w:val="35597698"/>
    <w:rsid w:val="35E36522"/>
    <w:rsid w:val="371D283D"/>
    <w:rsid w:val="37A62217"/>
    <w:rsid w:val="384F0256"/>
    <w:rsid w:val="38AA63B9"/>
    <w:rsid w:val="39630C44"/>
    <w:rsid w:val="3A563FC1"/>
    <w:rsid w:val="3CE3498C"/>
    <w:rsid w:val="3EEA1C0D"/>
    <w:rsid w:val="3EF14062"/>
    <w:rsid w:val="402F0354"/>
    <w:rsid w:val="405B3AE8"/>
    <w:rsid w:val="44112B94"/>
    <w:rsid w:val="444E2D12"/>
    <w:rsid w:val="466A264C"/>
    <w:rsid w:val="469131D4"/>
    <w:rsid w:val="48AE647D"/>
    <w:rsid w:val="4B9341BA"/>
    <w:rsid w:val="4C285091"/>
    <w:rsid w:val="4EAB75A2"/>
    <w:rsid w:val="4F087C0D"/>
    <w:rsid w:val="4F85070E"/>
    <w:rsid w:val="53760DD8"/>
    <w:rsid w:val="554A0B9A"/>
    <w:rsid w:val="58C40781"/>
    <w:rsid w:val="5EFF0B7F"/>
    <w:rsid w:val="5F2B6F1B"/>
    <w:rsid w:val="60EB4BB4"/>
    <w:rsid w:val="61047A23"/>
    <w:rsid w:val="61AC2E28"/>
    <w:rsid w:val="63D80CF3"/>
    <w:rsid w:val="66E92A94"/>
    <w:rsid w:val="6796514D"/>
    <w:rsid w:val="691602F4"/>
    <w:rsid w:val="6B4E4073"/>
    <w:rsid w:val="6E1E7B24"/>
    <w:rsid w:val="6F3C2A7E"/>
    <w:rsid w:val="729E367A"/>
    <w:rsid w:val="74C4154C"/>
    <w:rsid w:val="7561112B"/>
    <w:rsid w:val="78736567"/>
    <w:rsid w:val="7B220D7A"/>
    <w:rsid w:val="7F3B2DD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829</Characters>
  <Lines>0</Lines>
  <Paragraphs>0</Paragraphs>
  <TotalTime>9</TotalTime>
  <ScaleCrop>false</ScaleCrop>
  <LinksUpToDate>false</LinksUpToDate>
  <CharactersWithSpaces>909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2021-01-13T02:22:00Z</dcterms:created>
  <dc:creator>Administrator</dc:creator>
  <cp:lastModifiedBy>Miss丶you</cp:lastModifiedBy>
  <cp:lastPrinted>2024-05-29T03:10:00Z</cp:lastPrinted>
  <dcterms:modified xsi:type="dcterms:W3CDTF">2024-05-29T03:16:41Z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642B4774CC5B4F64B9C425478ED565C2</vt:lpwstr>
  </property>
</Properties>
</file>